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E17602" w:rsidRPr="00D91A33">
        <w:trPr>
          <w:cantSplit/>
          <w:trHeight w:val="118"/>
        </w:trPr>
        <w:tc>
          <w:tcPr>
            <w:tcW w:w="7140" w:type="dxa"/>
          </w:tcPr>
          <w:p w:rsidR="00E17602" w:rsidRPr="00D91A33" w:rsidRDefault="000C44DA" w:rsidP="000C44DA">
            <w:pPr>
              <w:rPr>
                <w:noProof/>
                <w:sz w:val="15"/>
                <w:szCs w:val="15"/>
              </w:rPr>
            </w:pPr>
            <w:r w:rsidRPr="00D91A33">
              <w:rPr>
                <w:noProof/>
                <w:lang w:val="de-DE" w:eastAsia="zh-CN"/>
              </w:rPr>
              <w:drawing>
                <wp:inline distT="0" distB="0" distL="0" distR="0" wp14:anchorId="2E73CF54" wp14:editId="2BE59E43">
                  <wp:extent cx="963782" cy="1500389"/>
                  <wp:effectExtent l="0" t="0" r="8255" b="5080"/>
                  <wp:docPr id="3" name="Grafik 3" descr="Logo wire Düsseldo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wire Düsseldor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4935" cy="1502184"/>
                          </a:xfrm>
                          <a:prstGeom prst="rect">
                            <a:avLst/>
                          </a:prstGeom>
                          <a:noFill/>
                          <a:ln>
                            <a:noFill/>
                          </a:ln>
                        </pic:spPr>
                      </pic:pic>
                    </a:graphicData>
                  </a:graphic>
                </wp:inline>
              </w:drawing>
            </w:r>
          </w:p>
        </w:tc>
        <w:tc>
          <w:tcPr>
            <w:tcW w:w="2993" w:type="dxa"/>
            <w:vMerge w:val="restart"/>
          </w:tcPr>
          <w:p w:rsidR="006027E4" w:rsidRPr="00D91A33" w:rsidRDefault="006027E4" w:rsidP="006027E4">
            <w:pPr>
              <w:spacing w:line="200" w:lineRule="exact"/>
              <w:rPr>
                <w:b/>
                <w:bCs/>
                <w:sz w:val="14"/>
              </w:rPr>
            </w:pPr>
            <w:bookmarkStart w:id="0" w:name="CompanyName"/>
            <w:bookmarkStart w:id="1" w:name="AddressLine"/>
            <w:bookmarkEnd w:id="0"/>
            <w:bookmarkEnd w:id="1"/>
            <w:r w:rsidRPr="00D91A33">
              <w:rPr>
                <w:b/>
                <w:bCs/>
                <w:sz w:val="14"/>
              </w:rPr>
              <w:t>Contact</w:t>
            </w:r>
          </w:p>
          <w:p w:rsidR="006027E4" w:rsidRPr="00D91A33" w:rsidRDefault="006027E4" w:rsidP="006027E4">
            <w:pPr>
              <w:spacing w:line="200" w:lineRule="exact"/>
              <w:rPr>
                <w:bCs/>
                <w:sz w:val="14"/>
              </w:rPr>
            </w:pPr>
            <w:r w:rsidRPr="00D91A33">
              <w:rPr>
                <w:bCs/>
                <w:sz w:val="14"/>
              </w:rPr>
              <w:t>Kathrin Fleuchaus</w:t>
            </w:r>
          </w:p>
          <w:p w:rsidR="006027E4" w:rsidRPr="00D91A33" w:rsidRDefault="006027E4" w:rsidP="006027E4">
            <w:pPr>
              <w:spacing w:line="200" w:lineRule="exact"/>
              <w:rPr>
                <w:bCs/>
                <w:sz w:val="14"/>
              </w:rPr>
            </w:pPr>
            <w:r w:rsidRPr="00D91A33">
              <w:rPr>
                <w:bCs/>
                <w:sz w:val="14"/>
              </w:rPr>
              <w:t>Marketing Communications</w:t>
            </w:r>
          </w:p>
          <w:p w:rsidR="006027E4" w:rsidRPr="00D91A33" w:rsidRDefault="006027E4" w:rsidP="006027E4">
            <w:pPr>
              <w:spacing w:line="200" w:lineRule="exact"/>
              <w:rPr>
                <w:bCs/>
                <w:sz w:val="14"/>
              </w:rPr>
            </w:pPr>
            <w:r w:rsidRPr="00D91A33">
              <w:rPr>
                <w:bCs/>
                <w:sz w:val="14"/>
              </w:rPr>
              <w:t>Coperion GmbH</w:t>
            </w:r>
          </w:p>
          <w:p w:rsidR="006027E4" w:rsidRPr="00D91A33" w:rsidRDefault="006027E4" w:rsidP="006027E4">
            <w:pPr>
              <w:spacing w:line="200" w:lineRule="exact"/>
              <w:rPr>
                <w:bCs/>
                <w:sz w:val="14"/>
              </w:rPr>
            </w:pPr>
            <w:proofErr w:type="spellStart"/>
            <w:r w:rsidRPr="00D91A33">
              <w:rPr>
                <w:bCs/>
                <w:sz w:val="14"/>
              </w:rPr>
              <w:t>Theodorstrasse</w:t>
            </w:r>
            <w:proofErr w:type="spellEnd"/>
            <w:r w:rsidRPr="00D91A33">
              <w:rPr>
                <w:bCs/>
                <w:sz w:val="14"/>
              </w:rPr>
              <w:t xml:space="preserve"> 10</w:t>
            </w:r>
          </w:p>
          <w:p w:rsidR="006027E4" w:rsidRPr="00D91A33" w:rsidRDefault="006027E4" w:rsidP="006027E4">
            <w:pPr>
              <w:spacing w:line="200" w:lineRule="exact"/>
              <w:rPr>
                <w:bCs/>
                <w:sz w:val="14"/>
              </w:rPr>
            </w:pPr>
            <w:r w:rsidRPr="00D91A33">
              <w:rPr>
                <w:bCs/>
                <w:sz w:val="14"/>
              </w:rPr>
              <w:t>70469 Stuttgart, Germany</w:t>
            </w:r>
          </w:p>
          <w:p w:rsidR="006027E4" w:rsidRPr="00D91A33" w:rsidRDefault="006027E4" w:rsidP="006027E4">
            <w:pPr>
              <w:spacing w:line="200" w:lineRule="exact"/>
              <w:rPr>
                <w:bCs/>
                <w:sz w:val="14"/>
              </w:rPr>
            </w:pPr>
          </w:p>
          <w:p w:rsidR="006027E4" w:rsidRPr="00D91A33" w:rsidRDefault="006027E4" w:rsidP="006027E4">
            <w:pPr>
              <w:spacing w:line="200" w:lineRule="exact"/>
              <w:rPr>
                <w:bCs/>
                <w:sz w:val="14"/>
              </w:rPr>
            </w:pPr>
            <w:r w:rsidRPr="00D91A33">
              <w:rPr>
                <w:bCs/>
                <w:sz w:val="14"/>
              </w:rPr>
              <w:t>Phone +49 (0)711 897 25 07</w:t>
            </w:r>
          </w:p>
          <w:p w:rsidR="006027E4" w:rsidRPr="00D91A33" w:rsidRDefault="006027E4" w:rsidP="006027E4">
            <w:pPr>
              <w:spacing w:line="200" w:lineRule="exact"/>
              <w:rPr>
                <w:bCs/>
                <w:sz w:val="14"/>
              </w:rPr>
            </w:pPr>
            <w:r w:rsidRPr="00D91A33">
              <w:rPr>
                <w:bCs/>
                <w:sz w:val="14"/>
              </w:rPr>
              <w:t>Fax +49 (0)711 897 39 74</w:t>
            </w:r>
          </w:p>
          <w:p w:rsidR="006027E4" w:rsidRPr="00D91A33" w:rsidRDefault="006027E4" w:rsidP="006027E4">
            <w:pPr>
              <w:spacing w:line="200" w:lineRule="exact"/>
              <w:rPr>
                <w:bCs/>
                <w:sz w:val="14"/>
              </w:rPr>
            </w:pPr>
            <w:r w:rsidRPr="00D91A33">
              <w:rPr>
                <w:bCs/>
                <w:sz w:val="14"/>
              </w:rPr>
              <w:t>kathrin.fleuchaus@coperion.com</w:t>
            </w:r>
          </w:p>
          <w:p w:rsidR="006027E4" w:rsidRPr="00D91A33" w:rsidRDefault="006027E4" w:rsidP="006027E4">
            <w:pPr>
              <w:spacing w:line="200" w:lineRule="exact"/>
              <w:rPr>
                <w:bCs/>
                <w:sz w:val="14"/>
              </w:rPr>
            </w:pPr>
            <w:r w:rsidRPr="00D91A33">
              <w:rPr>
                <w:bCs/>
                <w:sz w:val="14"/>
              </w:rPr>
              <w:t>www.coperion.com</w:t>
            </w:r>
          </w:p>
          <w:p w:rsidR="00E17602" w:rsidRPr="00D91A33" w:rsidRDefault="00E17602" w:rsidP="00177894">
            <w:pPr>
              <w:spacing w:line="200" w:lineRule="exact"/>
              <w:rPr>
                <w:noProof/>
                <w:sz w:val="15"/>
                <w:szCs w:val="15"/>
              </w:rPr>
            </w:pPr>
          </w:p>
        </w:tc>
      </w:tr>
      <w:tr w:rsidR="00E17602" w:rsidRPr="00D91A33">
        <w:trPr>
          <w:cantSplit/>
          <w:trHeight w:val="154"/>
        </w:trPr>
        <w:tc>
          <w:tcPr>
            <w:tcW w:w="7140" w:type="dxa"/>
          </w:tcPr>
          <w:p w:rsidR="00E17602" w:rsidRPr="00D91A33" w:rsidRDefault="00E17602">
            <w:pPr>
              <w:spacing w:line="190" w:lineRule="exact"/>
              <w:rPr>
                <w:noProof/>
                <w:sz w:val="15"/>
                <w:szCs w:val="15"/>
              </w:rPr>
            </w:pPr>
          </w:p>
        </w:tc>
        <w:tc>
          <w:tcPr>
            <w:tcW w:w="2993" w:type="dxa"/>
            <w:vMerge/>
          </w:tcPr>
          <w:p w:rsidR="00E17602" w:rsidRPr="00D91A33" w:rsidRDefault="00E17602">
            <w:pPr>
              <w:pStyle w:val="Kopfzeile"/>
              <w:spacing w:line="200" w:lineRule="exact"/>
              <w:ind w:left="-108"/>
              <w:rPr>
                <w:sz w:val="14"/>
                <w:szCs w:val="14"/>
              </w:rPr>
            </w:pPr>
            <w:bookmarkStart w:id="2" w:name="AddressLineStreet"/>
            <w:bookmarkEnd w:id="2"/>
          </w:p>
        </w:tc>
      </w:tr>
    </w:tbl>
    <w:p w:rsidR="00156744" w:rsidRPr="00D91A33" w:rsidRDefault="006B46FF">
      <w:pPr>
        <w:pStyle w:val="Pressemitteilung"/>
      </w:pPr>
      <w:bookmarkStart w:id="3" w:name="Adresse"/>
      <w:bookmarkStart w:id="4" w:name="LocationDate"/>
      <w:bookmarkEnd w:id="3"/>
      <w:bookmarkEnd w:id="4"/>
      <w:r w:rsidRPr="00D91A33">
        <w:t>Press release</w:t>
      </w:r>
    </w:p>
    <w:p w:rsidR="00E51538" w:rsidRPr="00D91A33" w:rsidRDefault="00266544" w:rsidP="00266544">
      <w:pPr>
        <w:spacing w:before="120" w:line="360" w:lineRule="exact"/>
        <w:rPr>
          <w:b/>
          <w:bCs/>
        </w:rPr>
      </w:pPr>
      <w:r w:rsidRPr="00D91A33">
        <w:rPr>
          <w:b/>
          <w:bCs/>
        </w:rPr>
        <w:t>Coperion at Wire 2018</w:t>
      </w:r>
    </w:p>
    <w:p w:rsidR="00002084" w:rsidRPr="00D91A33" w:rsidRDefault="0050241B" w:rsidP="008E3C5E">
      <w:pPr>
        <w:spacing w:before="120" w:line="360" w:lineRule="exact"/>
        <w:rPr>
          <w:b/>
          <w:sz w:val="28"/>
        </w:rPr>
      </w:pPr>
      <w:r>
        <w:rPr>
          <w:b/>
          <w:sz w:val="28"/>
        </w:rPr>
        <w:t>New knife rotor</w:t>
      </w:r>
      <w:r w:rsidR="00266544" w:rsidRPr="00D91A33">
        <w:rPr>
          <w:b/>
          <w:sz w:val="28"/>
        </w:rPr>
        <w:t xml:space="preserve"> minimizes dust content of PVC pellets</w:t>
      </w:r>
    </w:p>
    <w:p w:rsidR="00266544" w:rsidRPr="000A4812" w:rsidRDefault="00002084" w:rsidP="00331548">
      <w:pPr>
        <w:pStyle w:val="text"/>
        <w:suppressAutoHyphens/>
        <w:spacing w:before="240"/>
      </w:pPr>
      <w:r w:rsidRPr="00D91A33">
        <w:rPr>
          <w:i/>
          <w:iCs/>
        </w:rPr>
        <w:t xml:space="preserve">Stuttgart, </w:t>
      </w:r>
      <w:r w:rsidR="00331548">
        <w:rPr>
          <w:i/>
          <w:iCs/>
        </w:rPr>
        <w:t>March</w:t>
      </w:r>
      <w:r w:rsidRPr="00D91A33">
        <w:rPr>
          <w:i/>
          <w:iCs/>
        </w:rPr>
        <w:t xml:space="preserve"> 2018</w:t>
      </w:r>
      <w:r w:rsidRPr="00D91A33">
        <w:t xml:space="preserve"> – As the central component of </w:t>
      </w:r>
      <w:proofErr w:type="spellStart"/>
      <w:r w:rsidRPr="00D91A33">
        <w:t>Coperion's</w:t>
      </w:r>
      <w:proofErr w:type="spellEnd"/>
      <w:r w:rsidRPr="00D91A33">
        <w:t xml:space="preserve"> eccentric pelletizing systems (EGR), a new type of knife </w:t>
      </w:r>
      <w:r w:rsidR="0050241B">
        <w:t>rotor</w:t>
      </w:r>
      <w:r w:rsidRPr="00D91A33">
        <w:t xml:space="preserve"> makes it possible to produce extremely low-dust PVC pellets for cable manufacture. Rotating directly on the die plate of the EGR, and fitted with pelletizer knives that have also been optimized, the </w:t>
      </w:r>
      <w:r w:rsidR="0050241B">
        <w:t>rotor</w:t>
      </w:r>
      <w:r w:rsidRPr="00D91A33">
        <w:t xml:space="preserve"> (patent pending) permits particularly smooth and gentle cutting of temperature and shear-sensitive plastics. This greatly improves the quality and </w:t>
      </w:r>
      <w:r w:rsidRPr="000A4812">
        <w:t xml:space="preserve">further </w:t>
      </w:r>
      <w:proofErr w:type="spellStart"/>
      <w:r w:rsidRPr="000A4812">
        <w:t>processability</w:t>
      </w:r>
      <w:proofErr w:type="spellEnd"/>
      <w:r w:rsidRPr="000A4812">
        <w:t xml:space="preserve"> of the pellets produced as compared to the types previously available. Coperion will be presenting the new knife </w:t>
      </w:r>
      <w:r w:rsidR="0050241B" w:rsidRPr="000A4812">
        <w:t>rotor</w:t>
      </w:r>
      <w:r w:rsidRPr="000A4812">
        <w:t xml:space="preserve"> for the first time at Wire 2018, taking place in Düsseldorf from 16 to 20 April, at Booth 14A05 in Hall 14.</w:t>
      </w:r>
    </w:p>
    <w:p w:rsidR="000D3F5B" w:rsidRPr="000A4812" w:rsidRDefault="000C44DA" w:rsidP="00CD43CB">
      <w:pPr>
        <w:pStyle w:val="text"/>
        <w:suppressAutoHyphens/>
        <w:spacing w:before="240"/>
      </w:pPr>
      <w:r w:rsidRPr="000A4812">
        <w:t xml:space="preserve">To achieve this progress, Coperion specified a special metal alloy </w:t>
      </w:r>
      <w:r w:rsidR="00CD43CB" w:rsidRPr="000A4812">
        <w:t xml:space="preserve"> and design </w:t>
      </w:r>
      <w:r w:rsidRPr="000A4812">
        <w:t xml:space="preserve">for the production of both the new </w:t>
      </w:r>
      <w:r w:rsidR="0050241B" w:rsidRPr="000A4812">
        <w:t>rotor</w:t>
      </w:r>
      <w:r w:rsidRPr="000A4812">
        <w:t xml:space="preserve"> and the knives mounted on </w:t>
      </w:r>
      <w:r w:rsidR="0050241B" w:rsidRPr="000A4812">
        <w:t>it</w:t>
      </w:r>
      <w:r w:rsidRPr="000A4812">
        <w:t xml:space="preserve">. </w:t>
      </w:r>
      <w:r w:rsidR="00CD43CB" w:rsidRPr="000A4812">
        <w:t xml:space="preserve">Due to these technical optimizations the knives remain in particularly even contact with the die plate during operation. The result is very </w:t>
      </w:r>
      <w:r w:rsidRPr="000A4812">
        <w:t>high cutting quality that forms the basis for achieving the desired substantial reduction of the proportion of fines in the pellets.</w:t>
      </w:r>
    </w:p>
    <w:p w:rsidR="000C44DA" w:rsidRPr="00D91A33" w:rsidRDefault="000C44DA" w:rsidP="000C44DA">
      <w:pPr>
        <w:pStyle w:val="text"/>
        <w:suppressAutoHyphens/>
        <w:spacing w:before="240"/>
        <w:rPr>
          <w:b/>
        </w:rPr>
      </w:pPr>
      <w:r w:rsidRPr="000A4812">
        <w:rPr>
          <w:b/>
        </w:rPr>
        <w:t>Proportion of fines reduced down to detection limit</w:t>
      </w:r>
    </w:p>
    <w:p w:rsidR="000D3F5B" w:rsidRPr="00D91A33" w:rsidRDefault="00D33A84" w:rsidP="0050241B">
      <w:pPr>
        <w:pStyle w:val="text"/>
        <w:suppressAutoHyphens/>
        <w:spacing w:before="120"/>
        <w:rPr>
          <w:bCs/>
        </w:rPr>
      </w:pPr>
      <w:r w:rsidRPr="00D91A33">
        <w:t xml:space="preserve">As a general rule, the occurrence of such fines essentially depends on the PVC recipe used and the knife arm speed required to attain a particular pellet length. In practice it is possible to reduce the quantity of fines by adjusting the knife </w:t>
      </w:r>
      <w:r w:rsidR="0050241B">
        <w:t>rotor</w:t>
      </w:r>
      <w:r w:rsidRPr="00D91A33">
        <w:t>, but</w:t>
      </w:r>
      <w:r w:rsidR="002174F0">
        <w:t xml:space="preserve"> not</w:t>
      </w:r>
      <w:r w:rsidRPr="00D91A33">
        <w:t xml:space="preserve"> avoid them altogether. The consequences of these fines becoming detached during pneumatic conveying of the pellets </w:t>
      </w:r>
      <w:r w:rsidR="002174F0">
        <w:t>is</w:t>
      </w:r>
      <w:r w:rsidRPr="00D91A33">
        <w:t xml:space="preserve"> both increased wast</w:t>
      </w:r>
      <w:r w:rsidR="00D62E9C">
        <w:t>e</w:t>
      </w:r>
      <w:r w:rsidRPr="00D91A33">
        <w:t xml:space="preserve"> and seve</w:t>
      </w:r>
      <w:r w:rsidR="0050241B">
        <w:t>re contamination of the conveying</w:t>
      </w:r>
      <w:r w:rsidRPr="00D91A33">
        <w:t xml:space="preserve"> pipes and the cooler. A good deal of work and time may then be required for cleaning to avoid contamination on next </w:t>
      </w:r>
      <w:r w:rsidR="0050241B">
        <w:t>product change</w:t>
      </w:r>
      <w:r w:rsidRPr="00D91A33">
        <w:t>.</w:t>
      </w:r>
    </w:p>
    <w:p w:rsidR="000D3F5B" w:rsidRPr="00D91A33" w:rsidRDefault="000C44DA" w:rsidP="0050241B">
      <w:pPr>
        <w:pStyle w:val="text"/>
        <w:suppressAutoHyphens/>
        <w:spacing w:before="120"/>
        <w:rPr>
          <w:b/>
        </w:rPr>
      </w:pPr>
      <w:r w:rsidRPr="00D91A33">
        <w:t xml:space="preserve">By contrast, </w:t>
      </w:r>
      <w:proofErr w:type="spellStart"/>
      <w:r w:rsidRPr="00D91A33">
        <w:t>Coperion's</w:t>
      </w:r>
      <w:proofErr w:type="spellEnd"/>
      <w:r w:rsidRPr="00D91A33">
        <w:t xml:space="preserve"> new knife </w:t>
      </w:r>
      <w:r w:rsidR="0050241B">
        <w:t>rotor</w:t>
      </w:r>
      <w:r w:rsidRPr="00D91A33">
        <w:t xml:space="preserve">/knife combination, </w:t>
      </w:r>
      <w:proofErr w:type="spellStart"/>
      <w:r w:rsidRPr="00D91A33">
        <w:t>thermomechanically</w:t>
      </w:r>
      <w:proofErr w:type="spellEnd"/>
      <w:r w:rsidRPr="00D91A33">
        <w:t xml:space="preserve"> optimized in the course of extensive simulation and trials, makes it possible to reduce the proportion of fines </w:t>
      </w:r>
      <w:r w:rsidRPr="00D91A33">
        <w:lastRenderedPageBreak/>
        <w:t xml:space="preserve">almost down to the detection limit </w:t>
      </w:r>
      <w:r w:rsidR="00D62E9C">
        <w:t>across</w:t>
      </w:r>
      <w:r w:rsidR="00D62E9C" w:rsidRPr="00D91A33">
        <w:t xml:space="preserve"> </w:t>
      </w:r>
      <w:r w:rsidRPr="00D91A33">
        <w:t xml:space="preserve">the whole spectrum of throughput rates and cutting speeds tested. The new EGR knife </w:t>
      </w:r>
      <w:r w:rsidR="0050241B">
        <w:t>rotor</w:t>
      </w:r>
      <w:r w:rsidRPr="00D91A33">
        <w:t xml:space="preserve"> is currently proving its worth to our customers in pilot applications.</w:t>
      </w:r>
    </w:p>
    <w:p w:rsidR="00E51538" w:rsidRPr="00D91A33" w:rsidRDefault="000C44DA" w:rsidP="00850EDA">
      <w:pPr>
        <w:pStyle w:val="text"/>
        <w:suppressAutoHyphens/>
        <w:spacing w:before="120"/>
        <w:rPr>
          <w:b/>
        </w:rPr>
      </w:pPr>
      <w:r w:rsidRPr="00D91A33">
        <w:rPr>
          <w:b/>
        </w:rPr>
        <w:t xml:space="preserve">Established and reliable compounding and pelletizing technology </w:t>
      </w:r>
    </w:p>
    <w:p w:rsidR="00266544" w:rsidRDefault="000C44DA" w:rsidP="001E0D39">
      <w:pPr>
        <w:pStyle w:val="text"/>
        <w:suppressAutoHyphens/>
        <w:spacing w:before="120"/>
      </w:pPr>
      <w:r w:rsidRPr="00D91A33">
        <w:t xml:space="preserve">Coperion developed the EGR eccentric pelletizer </w:t>
      </w:r>
      <w:r w:rsidR="00793E0E" w:rsidRPr="00D91A33">
        <w:t>especially</w:t>
      </w:r>
      <w:r w:rsidRPr="00D91A33">
        <w:t xml:space="preserve"> for ope</w:t>
      </w:r>
      <w:r w:rsidR="0050241B">
        <w:t xml:space="preserve">ration in conjunction with its </w:t>
      </w:r>
      <w:proofErr w:type="spellStart"/>
      <w:r w:rsidR="0050241B">
        <w:t>K</w:t>
      </w:r>
      <w:r w:rsidRPr="00D91A33">
        <w:t>ombiplast</w:t>
      </w:r>
      <w:proofErr w:type="spellEnd"/>
      <w:r w:rsidRPr="00D91A33">
        <w:t xml:space="preserve"> KP two-stage processing </w:t>
      </w:r>
      <w:r w:rsidR="0050241B">
        <w:t>system</w:t>
      </w:r>
      <w:r w:rsidRPr="00D91A33">
        <w:t xml:space="preserve">s. With the combination of a twin screw extruder ZSK and a single-shaft discharge screw ES-A, these </w:t>
      </w:r>
      <w:r w:rsidR="001E0D39">
        <w:t>ensure</w:t>
      </w:r>
      <w:r w:rsidRPr="00D91A33">
        <w:t xml:space="preserve"> the gentle build-up of pressure required by shear-sensitive compounds being pressed through the die plate of the EGR. All this adds up to a reliable, proven technology for the gentle and economical processing and </w:t>
      </w:r>
      <w:r w:rsidR="001E0D39">
        <w:t>pelletizing</w:t>
      </w:r>
      <w:r w:rsidRPr="00D91A33">
        <w:t xml:space="preserve"> of hard and plasticized PVC recipes, as well as of HFFR recipes or elastomer-based cable compounds. Coperion can draw on decades of experience in the design and construction of complete plants for the processing of temperature and shear-sensitive materials – </w:t>
      </w:r>
      <w:r w:rsidR="001E0D39">
        <w:t>from material handling and feeding, to dry</w:t>
      </w:r>
      <w:r w:rsidR="00793E0E">
        <w:t xml:space="preserve"> </w:t>
      </w:r>
      <w:r w:rsidR="001E0D39">
        <w:t>blend production, compounding, and pellet cooling, to storage and filling.</w:t>
      </w:r>
    </w:p>
    <w:p w:rsidR="001E0D39" w:rsidRPr="00D91A33" w:rsidRDefault="001E0D39" w:rsidP="001E0D39">
      <w:pPr>
        <w:pStyle w:val="text"/>
        <w:suppressAutoHyphens/>
        <w:spacing w:before="120"/>
        <w:rPr>
          <w:bCs/>
        </w:rPr>
      </w:pPr>
    </w:p>
    <w:p w:rsidR="00946ED2" w:rsidRPr="00D91A33" w:rsidRDefault="00946ED2" w:rsidP="00E549E6">
      <w:pPr>
        <w:spacing w:before="240"/>
        <w:rPr>
          <w:rFonts w:cs="Arial"/>
          <w:sz w:val="20"/>
        </w:rPr>
      </w:pPr>
      <w:r w:rsidRPr="00D91A33">
        <w:rPr>
          <w:sz w:val="20"/>
        </w:rPr>
        <w:t>Coperion (</w:t>
      </w:r>
      <w:hyperlink r:id="rId10" w:history="1">
        <w:r w:rsidRPr="00D91A33">
          <w:rPr>
            <w:rStyle w:val="Hyperlink"/>
            <w:sz w:val="20"/>
          </w:rPr>
          <w:t>www.coperion.com</w:t>
        </w:r>
      </w:hyperlink>
      <w:r w:rsidRPr="00D91A33">
        <w:rPr>
          <w:sz w:val="20"/>
        </w:rPr>
        <w:t>) is the global market and technology leader for compounding systems, feed systems, bulk goods systems, and services. Coperion develops, produces, and services plants, machines, and components for the plastics, chemical, pharmaceutical, food, and minerals industries. Coperion employs 2,500 people worldwide in its four divisions Compounding &amp; Extrusion, Equipment &amp; Systems, Materials Handling, and Service, as well as in 30 sales and service companies.</w:t>
      </w:r>
    </w:p>
    <w:p w:rsidR="001E0D39" w:rsidRDefault="001E0D39" w:rsidP="00E549E6">
      <w:pPr>
        <w:pStyle w:val="Trennung"/>
        <w:spacing w:before="240" w:after="240"/>
      </w:pPr>
    </w:p>
    <w:p w:rsidR="005827E5" w:rsidRPr="00D91A33" w:rsidRDefault="005827E5" w:rsidP="00E549E6">
      <w:pPr>
        <w:pStyle w:val="Trennung"/>
        <w:spacing w:before="240" w:after="240"/>
      </w:pPr>
      <w:r w:rsidRPr="00D91A33">
        <w:t></w:t>
      </w:r>
      <w:r w:rsidRPr="00D91A33">
        <w:t></w:t>
      </w:r>
      <w:r w:rsidRPr="00D91A33">
        <w:t></w:t>
      </w:r>
    </w:p>
    <w:p w:rsidR="00910BD8" w:rsidRPr="00D91A33" w:rsidRDefault="00E17602" w:rsidP="00126842">
      <w:pPr>
        <w:pStyle w:val="Internet"/>
        <w:pBdr>
          <w:bottom w:val="single" w:sz="8" w:space="0" w:color="auto"/>
        </w:pBdr>
        <w:ind w:right="-113"/>
      </w:pPr>
      <w:r w:rsidRPr="00D91A33">
        <w:rPr>
          <w:sz w:val="6"/>
        </w:rPr>
        <w:br/>
      </w:r>
      <w:r w:rsidRPr="00D91A33">
        <w:t>Dear colleagues,</w:t>
      </w:r>
      <w:r w:rsidRPr="00D91A33">
        <w:br/>
        <w:t xml:space="preserve">You will find this </w:t>
      </w:r>
      <w:bookmarkStart w:id="5" w:name="_GoBack"/>
      <w:r w:rsidRPr="00D91A33">
        <w:rPr>
          <w:u w:val="single"/>
        </w:rPr>
        <w:t xml:space="preserve">press release in </w:t>
      </w:r>
      <w:r w:rsidR="00613DB6">
        <w:rPr>
          <w:u w:val="single"/>
        </w:rPr>
        <w:t>English</w:t>
      </w:r>
      <w:r w:rsidR="00126842">
        <w:rPr>
          <w:u w:val="single"/>
        </w:rPr>
        <w:t>,</w:t>
      </w:r>
      <w:r w:rsidR="00613DB6">
        <w:rPr>
          <w:u w:val="single"/>
        </w:rPr>
        <w:t xml:space="preserve"> </w:t>
      </w:r>
      <w:r w:rsidRPr="00D91A33">
        <w:rPr>
          <w:u w:val="single"/>
        </w:rPr>
        <w:t>German</w:t>
      </w:r>
      <w:r w:rsidR="00126842">
        <w:rPr>
          <w:u w:val="single"/>
        </w:rPr>
        <w:t>, Spanish, French and Italian</w:t>
      </w:r>
      <w:r w:rsidRPr="00D91A33">
        <w:t xml:space="preserve"> </w:t>
      </w:r>
      <w:bookmarkEnd w:id="5"/>
      <w:r w:rsidRPr="00D91A33">
        <w:t xml:space="preserve">and </w:t>
      </w:r>
      <w:r w:rsidRPr="00D91A33">
        <w:rPr>
          <w:u w:val="single"/>
        </w:rPr>
        <w:br/>
        <w:t>the color photos in printable quality</w:t>
      </w:r>
      <w:r w:rsidRPr="00D91A33">
        <w:t xml:space="preserve"> available for download online at </w:t>
      </w:r>
    </w:p>
    <w:p w:rsidR="00E17602" w:rsidRPr="00D91A33" w:rsidRDefault="001E0D39">
      <w:pPr>
        <w:pStyle w:val="Internet"/>
        <w:pBdr>
          <w:bottom w:val="single" w:sz="8" w:space="0" w:color="auto"/>
        </w:pBdr>
        <w:ind w:right="-113"/>
        <w:rPr>
          <w:sz w:val="6"/>
        </w:rPr>
      </w:pPr>
      <w:r w:rsidRPr="001E0D39">
        <w:rPr>
          <w:rStyle w:val="Hyperlink"/>
          <w:b/>
        </w:rPr>
        <w:t>https://www.coperion.com/en/news-media/newsroom/</w:t>
      </w:r>
      <w:r w:rsidR="00E17602" w:rsidRPr="00D91A33">
        <w:rPr>
          <w:sz w:val="6"/>
        </w:rPr>
        <w:t xml:space="preserve">  .</w:t>
      </w:r>
    </w:p>
    <w:p w:rsidR="00D33A84" w:rsidRPr="00D91A33" w:rsidRDefault="00D33A84">
      <w:pPr>
        <w:overflowPunct/>
        <w:autoSpaceDE/>
        <w:autoSpaceDN/>
        <w:adjustRightInd/>
        <w:textAlignment w:val="auto"/>
        <w:rPr>
          <w:u w:val="single"/>
        </w:rPr>
      </w:pPr>
    </w:p>
    <w:p w:rsidR="00E17602" w:rsidRPr="00D91A33" w:rsidRDefault="00E17602">
      <w:pPr>
        <w:pStyle w:val="Beleg"/>
        <w:spacing w:before="360"/>
      </w:pPr>
      <w:r w:rsidRPr="00D91A33">
        <w:t xml:space="preserve">Editor contact and copies: </w:t>
      </w:r>
    </w:p>
    <w:p w:rsidR="00E17602" w:rsidRPr="00D91A33" w:rsidRDefault="00E17602" w:rsidP="00950294">
      <w:pPr>
        <w:pStyle w:val="Konsens"/>
        <w:spacing w:before="120"/>
        <w:rPr>
          <w:rStyle w:val="Hyperlink"/>
          <w:szCs w:val="22"/>
        </w:rPr>
      </w:pPr>
      <w:r w:rsidRPr="00D91A33">
        <w:t>Dr Jörg Wolters, KONSENS Public Relations GmbH &amp; Co. KG,</w:t>
      </w:r>
      <w:r w:rsidRPr="00D91A33">
        <w:br/>
        <w:t>Hans-</w:t>
      </w:r>
      <w:proofErr w:type="spellStart"/>
      <w:r w:rsidRPr="00D91A33">
        <w:t>Kudlich</w:t>
      </w:r>
      <w:proofErr w:type="spellEnd"/>
      <w:r w:rsidRPr="00D91A33">
        <w:t>-</w:t>
      </w:r>
      <w:proofErr w:type="spellStart"/>
      <w:r w:rsidRPr="00D91A33">
        <w:t>Strasse</w:t>
      </w:r>
      <w:proofErr w:type="spellEnd"/>
      <w:r w:rsidRPr="00D91A33">
        <w:t xml:space="preserve"> 25, D-64823 Gross-</w:t>
      </w:r>
      <w:proofErr w:type="spellStart"/>
      <w:r w:rsidRPr="00D91A33">
        <w:t>Umstadt</w:t>
      </w:r>
      <w:proofErr w:type="spellEnd"/>
      <w:r w:rsidRPr="00D91A33">
        <w:t>, Germany</w:t>
      </w:r>
      <w:r w:rsidRPr="00D91A33">
        <w:br/>
        <w:t>Tel.: +49 (0)60 78/93 63-0, Fax: +49 (0)60 78/93 63-20</w:t>
      </w:r>
      <w:r w:rsidRPr="00D91A33">
        <w:br/>
        <w:t xml:space="preserve">E-mail:  mail@konsens.de, website:  </w:t>
      </w:r>
      <w:hyperlink r:id="rId11" w:history="1">
        <w:r w:rsidRPr="00D91A33">
          <w:rPr>
            <w:rStyle w:val="Hyperlink"/>
          </w:rPr>
          <w:t>www.konsens.de</w:t>
        </w:r>
      </w:hyperlink>
    </w:p>
    <w:p w:rsidR="00454C78" w:rsidRPr="00D91A33" w:rsidRDefault="00454C78" w:rsidP="00950294">
      <w:pPr>
        <w:pStyle w:val="Konsens"/>
        <w:spacing w:before="120"/>
        <w:rPr>
          <w:szCs w:val="22"/>
        </w:rPr>
      </w:pPr>
    </w:p>
    <w:p w:rsidR="00593107" w:rsidRPr="00D91A33" w:rsidRDefault="00593107" w:rsidP="00B333F7">
      <w:pPr>
        <w:pStyle w:val="Kopfzeile"/>
        <w:spacing w:line="360" w:lineRule="auto"/>
        <w:rPr>
          <w:rFonts w:cs="Arial"/>
          <w:i/>
          <w:szCs w:val="22"/>
        </w:rPr>
      </w:pPr>
    </w:p>
    <w:p w:rsidR="00593107" w:rsidRPr="00EB2F2E" w:rsidRDefault="00593107" w:rsidP="00B333F7">
      <w:pPr>
        <w:pStyle w:val="Kopfzeile"/>
        <w:spacing w:line="360" w:lineRule="auto"/>
        <w:rPr>
          <w:rFonts w:cs="Arial"/>
          <w:i/>
          <w:szCs w:val="22"/>
        </w:rPr>
      </w:pPr>
    </w:p>
    <w:p w:rsidR="007466F4" w:rsidRPr="00D91A33" w:rsidRDefault="001E0D39" w:rsidP="001E0D39">
      <w:pPr>
        <w:pStyle w:val="Kopfzeile"/>
        <w:spacing w:before="120"/>
        <w:rPr>
          <w:i/>
          <w:szCs w:val="22"/>
        </w:rPr>
      </w:pPr>
      <w:proofErr w:type="spellStart"/>
      <w:r>
        <w:rPr>
          <w:i/>
          <w:szCs w:val="22"/>
        </w:rPr>
        <w:t>Coperion’s</w:t>
      </w:r>
      <w:proofErr w:type="spellEnd"/>
      <w:r>
        <w:rPr>
          <w:i/>
          <w:szCs w:val="22"/>
        </w:rPr>
        <w:t xml:space="preserve"> </w:t>
      </w:r>
      <w:proofErr w:type="spellStart"/>
      <w:r>
        <w:rPr>
          <w:i/>
          <w:szCs w:val="22"/>
        </w:rPr>
        <w:t>K</w:t>
      </w:r>
      <w:r w:rsidR="00795567" w:rsidRPr="00D91A33">
        <w:rPr>
          <w:i/>
          <w:szCs w:val="22"/>
        </w:rPr>
        <w:t>ombiplast</w:t>
      </w:r>
      <w:proofErr w:type="spellEnd"/>
      <w:r w:rsidR="00795567" w:rsidRPr="00D91A33">
        <w:rPr>
          <w:i/>
          <w:szCs w:val="22"/>
        </w:rPr>
        <w:t xml:space="preserve"> KP two-stage processing </w:t>
      </w:r>
      <w:r>
        <w:rPr>
          <w:i/>
          <w:szCs w:val="22"/>
        </w:rPr>
        <w:t>system</w:t>
      </w:r>
      <w:r w:rsidR="00795567" w:rsidRPr="00D91A33">
        <w:rPr>
          <w:i/>
          <w:szCs w:val="22"/>
        </w:rPr>
        <w:t xml:space="preserve">, equipped with EGR eccentric pelletizer and the new knife </w:t>
      </w:r>
      <w:r>
        <w:rPr>
          <w:i/>
          <w:szCs w:val="22"/>
        </w:rPr>
        <w:t>rotor</w:t>
      </w:r>
      <w:r w:rsidR="00795567" w:rsidRPr="00D91A33">
        <w:rPr>
          <w:i/>
          <w:szCs w:val="22"/>
        </w:rPr>
        <w:t xml:space="preserve"> (patent pending), for the production of</w:t>
      </w:r>
      <w:r w:rsidR="00B0484A">
        <w:rPr>
          <w:i/>
          <w:szCs w:val="22"/>
        </w:rPr>
        <w:t xml:space="preserve"> enhanced quality</w:t>
      </w:r>
      <w:r w:rsidR="00795567" w:rsidRPr="00D91A33">
        <w:rPr>
          <w:i/>
          <w:szCs w:val="22"/>
        </w:rPr>
        <w:t xml:space="preserve"> PVC pellets</w:t>
      </w:r>
      <w:r w:rsidR="00B0484A">
        <w:rPr>
          <w:i/>
          <w:szCs w:val="22"/>
        </w:rPr>
        <w:t>.</w:t>
      </w:r>
    </w:p>
    <w:p w:rsidR="003C7DFE" w:rsidRPr="00D91A33" w:rsidRDefault="007466F4" w:rsidP="00D33A84">
      <w:pPr>
        <w:pStyle w:val="Kopfzeile"/>
        <w:spacing w:before="120"/>
        <w:rPr>
          <w:i/>
          <w:szCs w:val="22"/>
        </w:rPr>
      </w:pPr>
      <w:r w:rsidRPr="00D91A33">
        <w:rPr>
          <w:i/>
          <w:szCs w:val="22"/>
        </w:rPr>
        <w:t>Photo: Coperion, Stuttgart</w:t>
      </w:r>
    </w:p>
    <w:p w:rsidR="00E41B30" w:rsidRPr="00D91A33" w:rsidRDefault="00E41B30" w:rsidP="003C7DFE">
      <w:pPr>
        <w:pStyle w:val="Kopfzeile"/>
        <w:spacing w:before="120" w:line="360" w:lineRule="auto"/>
        <w:rPr>
          <w:i/>
          <w:szCs w:val="22"/>
        </w:rPr>
      </w:pPr>
    </w:p>
    <w:p w:rsidR="00E41B30" w:rsidRPr="00D91A33" w:rsidRDefault="00E41B30" w:rsidP="003C7DFE">
      <w:pPr>
        <w:pStyle w:val="Kopfzeile"/>
        <w:spacing w:before="120" w:line="360" w:lineRule="auto"/>
        <w:rPr>
          <w:i/>
          <w:szCs w:val="22"/>
        </w:rPr>
      </w:pPr>
    </w:p>
    <w:p w:rsidR="00FA449D" w:rsidRDefault="00D33A84" w:rsidP="00FA449D">
      <w:pPr>
        <w:pStyle w:val="Kopfzeile"/>
        <w:spacing w:before="120"/>
        <w:rPr>
          <w:i/>
          <w:szCs w:val="22"/>
        </w:rPr>
      </w:pPr>
      <w:r w:rsidRPr="006B06C0">
        <w:rPr>
          <w:i/>
          <w:szCs w:val="22"/>
        </w:rPr>
        <w:t xml:space="preserve">In contrast to conventional </w:t>
      </w:r>
      <w:r w:rsidR="00FA449D" w:rsidRPr="006B06C0">
        <w:rPr>
          <w:i/>
          <w:szCs w:val="22"/>
        </w:rPr>
        <w:t>knife rotors</w:t>
      </w:r>
      <w:r w:rsidRPr="006B06C0">
        <w:rPr>
          <w:i/>
          <w:szCs w:val="22"/>
        </w:rPr>
        <w:t xml:space="preserve"> (left), </w:t>
      </w:r>
      <w:proofErr w:type="spellStart"/>
      <w:r w:rsidR="00FA449D" w:rsidRPr="006B06C0">
        <w:rPr>
          <w:i/>
          <w:szCs w:val="22"/>
        </w:rPr>
        <w:t>Coperion’s</w:t>
      </w:r>
      <w:proofErr w:type="spellEnd"/>
      <w:r w:rsidR="00FA449D" w:rsidRPr="006B06C0">
        <w:rPr>
          <w:i/>
          <w:szCs w:val="22"/>
        </w:rPr>
        <w:t xml:space="preserve"> new EGR knife rotor obviously minimizes dust content of PVC pellets(right).</w:t>
      </w:r>
    </w:p>
    <w:p w:rsidR="0008371A" w:rsidRPr="00D91A33" w:rsidRDefault="0008371A" w:rsidP="00D33A84">
      <w:pPr>
        <w:pStyle w:val="Kopfzeile"/>
        <w:spacing w:before="120"/>
        <w:rPr>
          <w:i/>
          <w:szCs w:val="22"/>
        </w:rPr>
      </w:pPr>
      <w:r w:rsidRPr="00D91A33">
        <w:rPr>
          <w:i/>
          <w:szCs w:val="22"/>
        </w:rPr>
        <w:t>Photo: Coperion, Stuttgart</w:t>
      </w:r>
    </w:p>
    <w:sectPr w:rsidR="0008371A" w:rsidRPr="00D91A33" w:rsidSect="00D33A84">
      <w:headerReference w:type="default" r:id="rId12"/>
      <w:footerReference w:type="default" r:id="rId13"/>
      <w:headerReference w:type="first" r:id="rId14"/>
      <w:footerReference w:type="first" r:id="rId15"/>
      <w:pgSz w:w="11907" w:h="16840" w:code="9"/>
      <w:pgMar w:top="1233" w:right="1134" w:bottom="993" w:left="1418" w:header="737" w:footer="567" w:gutter="0"/>
      <w:cols w:space="720"/>
      <w:titlePg/>
      <w:docGrid w:linePitch="7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2C6" w:rsidRPr="00D91A33" w:rsidRDefault="007822C6">
      <w:r w:rsidRPr="00D91A33">
        <w:separator/>
      </w:r>
    </w:p>
  </w:endnote>
  <w:endnote w:type="continuationSeparator" w:id="0">
    <w:p w:rsidR="007822C6" w:rsidRPr="00D91A33" w:rsidRDefault="007822C6">
      <w:r w:rsidRPr="00D91A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D91A33">
      <w:trPr>
        <w:cantSplit/>
      </w:trPr>
      <w:tc>
        <w:tcPr>
          <w:tcW w:w="7428" w:type="dxa"/>
          <w:noWrap/>
          <w:vAlign w:val="bottom"/>
        </w:tcPr>
        <w:p w:rsidR="00336917" w:rsidRPr="00D91A33" w:rsidRDefault="00336917">
          <w:pPr>
            <w:pStyle w:val="Fuzeile"/>
            <w:spacing w:line="200" w:lineRule="exact"/>
            <w:rPr>
              <w:rFonts w:cs="Arial"/>
            </w:rPr>
          </w:pPr>
        </w:p>
      </w:tc>
      <w:tc>
        <w:tcPr>
          <w:tcW w:w="1758" w:type="dxa"/>
          <w:noWrap/>
          <w:vAlign w:val="bottom"/>
        </w:tcPr>
        <w:p w:rsidR="00336917" w:rsidRPr="00D91A33" w:rsidRDefault="00336917">
          <w:pPr>
            <w:pStyle w:val="Fuzeile"/>
            <w:spacing w:line="200" w:lineRule="exact"/>
            <w:jc w:val="right"/>
            <w:rPr>
              <w:rFonts w:cs="Arial"/>
              <w:sz w:val="14"/>
              <w:szCs w:val="14"/>
            </w:rPr>
          </w:pPr>
          <w:bookmarkStart w:id="9" w:name="PageName"/>
          <w:bookmarkEnd w:id="9"/>
          <w:r w:rsidRPr="00D91A33">
            <w:rPr>
              <w:sz w:val="14"/>
              <w:szCs w:val="14"/>
            </w:rPr>
            <w:t xml:space="preserve">Page </w:t>
          </w:r>
          <w:r w:rsidRPr="00D91A33">
            <w:rPr>
              <w:rFonts w:cs="Arial"/>
              <w:sz w:val="14"/>
              <w:szCs w:val="14"/>
            </w:rPr>
            <w:fldChar w:fldCharType="begin"/>
          </w:r>
          <w:r w:rsidRPr="00D91A33">
            <w:rPr>
              <w:rFonts w:cs="Arial"/>
              <w:sz w:val="14"/>
              <w:szCs w:val="14"/>
            </w:rPr>
            <w:instrText xml:space="preserve"> PAGE  \* MERGEFORMAT </w:instrText>
          </w:r>
          <w:r w:rsidRPr="00D91A33">
            <w:rPr>
              <w:rFonts w:cs="Arial"/>
              <w:sz w:val="14"/>
              <w:szCs w:val="14"/>
            </w:rPr>
            <w:fldChar w:fldCharType="separate"/>
          </w:r>
          <w:r w:rsidR="00126842">
            <w:rPr>
              <w:rFonts w:cs="Arial"/>
              <w:noProof/>
              <w:sz w:val="14"/>
              <w:szCs w:val="14"/>
            </w:rPr>
            <w:t>2</w:t>
          </w:r>
          <w:r w:rsidRPr="00D91A33">
            <w:rPr>
              <w:rFonts w:cs="Arial"/>
              <w:sz w:val="14"/>
              <w:szCs w:val="14"/>
            </w:rPr>
            <w:fldChar w:fldCharType="end"/>
          </w:r>
          <w:r w:rsidRPr="00D91A33">
            <w:rPr>
              <w:sz w:val="14"/>
              <w:szCs w:val="14"/>
            </w:rPr>
            <w:t xml:space="preserve"> of </w:t>
          </w:r>
          <w:r w:rsidRPr="00D91A33">
            <w:rPr>
              <w:rFonts w:cs="Arial"/>
              <w:sz w:val="14"/>
              <w:szCs w:val="14"/>
            </w:rPr>
            <w:fldChar w:fldCharType="begin"/>
          </w:r>
          <w:r w:rsidRPr="00D91A33">
            <w:rPr>
              <w:rFonts w:cs="Arial"/>
              <w:sz w:val="14"/>
              <w:szCs w:val="14"/>
            </w:rPr>
            <w:instrText xml:space="preserve"> NUMPAGES </w:instrText>
          </w:r>
          <w:r w:rsidRPr="00D91A33">
            <w:rPr>
              <w:rFonts w:cs="Arial"/>
              <w:sz w:val="14"/>
              <w:szCs w:val="14"/>
            </w:rPr>
            <w:fldChar w:fldCharType="separate"/>
          </w:r>
          <w:r w:rsidR="00126842">
            <w:rPr>
              <w:rFonts w:cs="Arial"/>
              <w:noProof/>
              <w:sz w:val="14"/>
              <w:szCs w:val="14"/>
            </w:rPr>
            <w:t>3</w:t>
          </w:r>
          <w:r w:rsidRPr="00D91A33">
            <w:rPr>
              <w:rFonts w:cs="Arial"/>
              <w:sz w:val="14"/>
              <w:szCs w:val="14"/>
            </w:rPr>
            <w:fldChar w:fldCharType="end"/>
          </w:r>
        </w:p>
      </w:tc>
      <w:tc>
        <w:tcPr>
          <w:tcW w:w="567" w:type="dxa"/>
          <w:vAlign w:val="bottom"/>
        </w:tcPr>
        <w:p w:rsidR="00336917" w:rsidRPr="00D91A33" w:rsidRDefault="00336917">
          <w:pPr>
            <w:pStyle w:val="Fuzeile"/>
            <w:spacing w:line="200" w:lineRule="exact"/>
            <w:rPr>
              <w:rFonts w:cs="Arial"/>
              <w:sz w:val="14"/>
              <w:szCs w:val="14"/>
            </w:rPr>
          </w:pPr>
        </w:p>
      </w:tc>
    </w:tr>
  </w:tbl>
  <w:p w:rsidR="00336917" w:rsidRPr="00D91A33" w:rsidRDefault="00336917">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D91A33">
      <w:tc>
        <w:tcPr>
          <w:tcW w:w="7428" w:type="dxa"/>
          <w:tcMar>
            <w:left w:w="0" w:type="dxa"/>
            <w:right w:w="0" w:type="dxa"/>
          </w:tcMar>
          <w:vAlign w:val="bottom"/>
        </w:tcPr>
        <w:p w:rsidR="00336917" w:rsidRPr="00D91A33" w:rsidRDefault="00336917">
          <w:pPr>
            <w:pStyle w:val="Fuzeile"/>
            <w:spacing w:line="200" w:lineRule="exact"/>
            <w:rPr>
              <w:rFonts w:cs="Arial"/>
              <w:sz w:val="14"/>
              <w:szCs w:val="14"/>
            </w:rPr>
          </w:pPr>
          <w:bookmarkStart w:id="11" w:name="GeneralPartnerLinks"/>
          <w:bookmarkEnd w:id="11"/>
        </w:p>
      </w:tc>
      <w:tc>
        <w:tcPr>
          <w:tcW w:w="2835" w:type="dxa"/>
          <w:tcMar>
            <w:left w:w="0" w:type="dxa"/>
            <w:right w:w="0" w:type="dxa"/>
          </w:tcMar>
        </w:tcPr>
        <w:p w:rsidR="00336917" w:rsidRPr="00D91A33" w:rsidRDefault="00336917">
          <w:pPr>
            <w:rPr>
              <w:sz w:val="14"/>
            </w:rPr>
          </w:pPr>
          <w:bookmarkStart w:id="12" w:name="GeneralPartnerRechts"/>
          <w:bookmarkEnd w:id="12"/>
        </w:p>
      </w:tc>
    </w:tr>
  </w:tbl>
  <w:p w:rsidR="00336917" w:rsidRPr="00D91A33" w:rsidRDefault="00336917">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2C6" w:rsidRPr="00D91A33" w:rsidRDefault="007822C6">
      <w:r w:rsidRPr="00D91A33">
        <w:separator/>
      </w:r>
    </w:p>
  </w:footnote>
  <w:footnote w:type="continuationSeparator" w:id="0">
    <w:p w:rsidR="007822C6" w:rsidRPr="00D91A33" w:rsidRDefault="007822C6">
      <w:r w:rsidRPr="00D91A3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D91A33">
      <w:trPr>
        <w:trHeight w:hRule="exact" w:val="794"/>
      </w:trPr>
      <w:tc>
        <w:tcPr>
          <w:tcW w:w="7314" w:type="dxa"/>
          <w:noWrap/>
          <w:vAlign w:val="bottom"/>
        </w:tcPr>
        <w:p w:rsidR="00336917" w:rsidRPr="00D91A33" w:rsidRDefault="00D64439">
          <w:pPr>
            <w:pStyle w:val="Kopfzeile"/>
            <w:widowControl w:val="0"/>
            <w:rPr>
              <w:rFonts w:cs="Arial"/>
              <w:szCs w:val="22"/>
            </w:rPr>
          </w:pPr>
          <w:r w:rsidRPr="00D91A33">
            <w:rPr>
              <w:noProof/>
              <w:sz w:val="16"/>
              <w:szCs w:val="16"/>
              <w:lang w:val="de-DE" w:eastAsia="zh-CN"/>
            </w:rPr>
            <w:drawing>
              <wp:inline distT="0" distB="0" distL="0" distR="0" wp14:anchorId="0C1E7017" wp14:editId="06BEE2A6">
                <wp:extent cx="2105025" cy="440055"/>
                <wp:effectExtent l="0" t="0" r="9525" b="0"/>
                <wp:docPr id="20"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rsidR="00336917" w:rsidRPr="00D91A33" w:rsidRDefault="00D64439">
          <w:pPr>
            <w:pStyle w:val="Kopfzeile"/>
            <w:tabs>
              <w:tab w:val="left" w:pos="5273"/>
              <w:tab w:val="left" w:pos="6480"/>
            </w:tabs>
            <w:rPr>
              <w:szCs w:val="22"/>
            </w:rPr>
          </w:pPr>
          <w:r w:rsidRPr="00D91A33">
            <w:rPr>
              <w:noProof/>
              <w:sz w:val="16"/>
              <w:szCs w:val="16"/>
              <w:lang w:val="de-DE" w:eastAsia="zh-CN"/>
            </w:rPr>
            <w:drawing>
              <wp:inline distT="0" distB="0" distL="0" distR="0" wp14:anchorId="6409A7EF" wp14:editId="617C6D6A">
                <wp:extent cx="1294130" cy="440055"/>
                <wp:effectExtent l="0" t="0" r="1270" b="0"/>
                <wp:docPr id="21"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D91A33" w:rsidTr="00F865BA">
      <w:trPr>
        <w:trHeight w:hRule="exact" w:val="1181"/>
      </w:trPr>
      <w:tc>
        <w:tcPr>
          <w:tcW w:w="7314" w:type="dxa"/>
          <w:noWrap/>
          <w:tcMar>
            <w:left w:w="284" w:type="dxa"/>
          </w:tcMar>
          <w:vAlign w:val="bottom"/>
        </w:tcPr>
        <w:p w:rsidR="00336917" w:rsidRPr="00D91A33" w:rsidRDefault="00331548" w:rsidP="009D7E9E">
          <w:pPr>
            <w:pStyle w:val="Kopfzeile"/>
            <w:widowControl w:val="0"/>
          </w:pPr>
          <w:bookmarkStart w:id="6" w:name="HeaderPage2Date"/>
          <w:bookmarkEnd w:id="6"/>
          <w:r>
            <w:t>March</w:t>
          </w:r>
          <w:r w:rsidR="00327ECA" w:rsidRPr="00D91A33">
            <w:t xml:space="preserve"> 2018</w:t>
          </w:r>
        </w:p>
      </w:tc>
      <w:tc>
        <w:tcPr>
          <w:tcW w:w="2997" w:type="dxa"/>
          <w:noWrap/>
          <w:tcMar>
            <w:left w:w="68" w:type="dxa"/>
          </w:tcMar>
          <w:vAlign w:val="bottom"/>
        </w:tcPr>
        <w:p w:rsidR="00336917" w:rsidRPr="00D91A33" w:rsidRDefault="00336917">
          <w:pPr>
            <w:pStyle w:val="Kopfzeile"/>
            <w:tabs>
              <w:tab w:val="left" w:pos="5273"/>
              <w:tab w:val="left" w:pos="6480"/>
            </w:tabs>
            <w:spacing w:line="200" w:lineRule="exact"/>
          </w:pPr>
          <w:bookmarkStart w:id="7" w:name="HeaderPage2Name"/>
          <w:bookmarkEnd w:id="7"/>
        </w:p>
      </w:tc>
    </w:tr>
  </w:tbl>
  <w:p w:rsidR="00336917" w:rsidRPr="00D91A33" w:rsidRDefault="00336917">
    <w:pPr>
      <w:pStyle w:val="Kopfzeile"/>
      <w:rPr>
        <w:rStyle w:val="Seitenzahl"/>
      </w:rPr>
    </w:pPr>
    <w:bookmarkStart w:id="8" w:name="Nummer"/>
    <w:bookmarkEnd w:id="8"/>
  </w:p>
  <w:p w:rsidR="00336917" w:rsidRPr="00D91A33" w:rsidRDefault="0033691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D91A33">
      <w:trPr>
        <w:trHeight w:hRule="exact" w:val="794"/>
      </w:trPr>
      <w:tc>
        <w:tcPr>
          <w:tcW w:w="7334" w:type="dxa"/>
          <w:noWrap/>
          <w:vAlign w:val="bottom"/>
        </w:tcPr>
        <w:p w:rsidR="00336917" w:rsidRPr="00D91A33" w:rsidRDefault="00D64439">
          <w:pPr>
            <w:pStyle w:val="Kopfzeile"/>
            <w:widowControl w:val="0"/>
            <w:rPr>
              <w:rFonts w:cs="Arial"/>
              <w:sz w:val="16"/>
              <w:szCs w:val="16"/>
            </w:rPr>
          </w:pPr>
          <w:r w:rsidRPr="00D91A33">
            <w:rPr>
              <w:noProof/>
              <w:sz w:val="16"/>
              <w:szCs w:val="16"/>
              <w:lang w:val="de-DE" w:eastAsia="zh-CN"/>
            </w:rPr>
            <w:drawing>
              <wp:inline distT="0" distB="0" distL="0" distR="0" wp14:anchorId="6A37DAD5" wp14:editId="7BD3176F">
                <wp:extent cx="2105025" cy="440055"/>
                <wp:effectExtent l="0" t="0" r="9525" b="0"/>
                <wp:docPr id="22"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rsidR="00336917" w:rsidRPr="00D91A33" w:rsidRDefault="00D64439">
          <w:pPr>
            <w:pStyle w:val="Kopfzeile"/>
            <w:tabs>
              <w:tab w:val="left" w:pos="5273"/>
              <w:tab w:val="left" w:pos="6480"/>
            </w:tabs>
            <w:spacing w:after="10"/>
            <w:rPr>
              <w:sz w:val="16"/>
              <w:szCs w:val="16"/>
            </w:rPr>
          </w:pPr>
          <w:r w:rsidRPr="00D91A33">
            <w:rPr>
              <w:noProof/>
              <w:sz w:val="16"/>
              <w:szCs w:val="16"/>
              <w:lang w:val="de-DE" w:eastAsia="zh-CN"/>
            </w:rPr>
            <w:drawing>
              <wp:inline distT="0" distB="0" distL="0" distR="0" wp14:anchorId="6C36F967" wp14:editId="140ADCD5">
                <wp:extent cx="1294130" cy="440055"/>
                <wp:effectExtent l="0" t="0" r="1270" b="0"/>
                <wp:docPr id="23"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bl>
  <w:p w:rsidR="00336917" w:rsidRPr="00D91A33" w:rsidRDefault="00336917">
    <w:pPr>
      <w:pStyle w:val="Kopfzeile"/>
      <w:rPr>
        <w:sz w:val="14"/>
        <w:szCs w:val="14"/>
      </w:rPr>
    </w:pPr>
    <w:bookmarkStart w:id="10" w:name="Vermerk"/>
    <w:bookmarkEnd w:id="10"/>
  </w:p>
  <w:p w:rsidR="00D33A84" w:rsidRPr="00D91A33" w:rsidRDefault="00D33A84">
    <w:pPr>
      <w:pStyle w:val="Kopfzeile"/>
      <w:rPr>
        <w:sz w:val="14"/>
        <w:szCs w:val="14"/>
      </w:rPr>
    </w:pPr>
  </w:p>
  <w:p w:rsidR="00D33A84" w:rsidRPr="00D91A33" w:rsidRDefault="00D33A84">
    <w:pPr>
      <w:pStyle w:val="Kopfzeile"/>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6">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0"/>
  </w:num>
  <w:num w:numId="11">
    <w:abstractNumId w:val="5"/>
  </w:num>
  <w:num w:numId="12">
    <w:abstractNumId w:val="0"/>
  </w:num>
  <w:num w:numId="13">
    <w:abstractNumId w:val="1"/>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131078" w:nlCheck="1" w:checkStyle="1"/>
  <w:activeWritingStyle w:appName="MSWord" w:lang="en-US" w:vendorID="64" w:dllVersion="131078" w:nlCheck="1" w:checkStyle="1"/>
  <w:activeWritingStyle w:appName="MSWord" w:lang="de-CH" w:vendorID="64" w:dllVersion="131078" w:nlCheck="1" w:checkStyle="1"/>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602"/>
    <w:rsid w:val="00002084"/>
    <w:rsid w:val="000058FA"/>
    <w:rsid w:val="000059E1"/>
    <w:rsid w:val="00010D93"/>
    <w:rsid w:val="00012749"/>
    <w:rsid w:val="00013181"/>
    <w:rsid w:val="00013520"/>
    <w:rsid w:val="00015D71"/>
    <w:rsid w:val="000165CC"/>
    <w:rsid w:val="00022BE8"/>
    <w:rsid w:val="00024466"/>
    <w:rsid w:val="000259B4"/>
    <w:rsid w:val="0003352E"/>
    <w:rsid w:val="00034AB6"/>
    <w:rsid w:val="000365B6"/>
    <w:rsid w:val="00041474"/>
    <w:rsid w:val="000455BC"/>
    <w:rsid w:val="00056F5E"/>
    <w:rsid w:val="00063679"/>
    <w:rsid w:val="00066716"/>
    <w:rsid w:val="00071FD4"/>
    <w:rsid w:val="00076734"/>
    <w:rsid w:val="000800F8"/>
    <w:rsid w:val="000830F6"/>
    <w:rsid w:val="000836F6"/>
    <w:rsid w:val="0008371A"/>
    <w:rsid w:val="00083D37"/>
    <w:rsid w:val="00084342"/>
    <w:rsid w:val="00091794"/>
    <w:rsid w:val="0009667F"/>
    <w:rsid w:val="000975A9"/>
    <w:rsid w:val="00097A01"/>
    <w:rsid w:val="000A4812"/>
    <w:rsid w:val="000A6757"/>
    <w:rsid w:val="000A7423"/>
    <w:rsid w:val="000A7501"/>
    <w:rsid w:val="000B1BA3"/>
    <w:rsid w:val="000B1D8F"/>
    <w:rsid w:val="000B2963"/>
    <w:rsid w:val="000B59A1"/>
    <w:rsid w:val="000B5C77"/>
    <w:rsid w:val="000C0274"/>
    <w:rsid w:val="000C2259"/>
    <w:rsid w:val="000C44DA"/>
    <w:rsid w:val="000C5792"/>
    <w:rsid w:val="000D0A15"/>
    <w:rsid w:val="000D29DE"/>
    <w:rsid w:val="000D3F5B"/>
    <w:rsid w:val="000D435D"/>
    <w:rsid w:val="000D518C"/>
    <w:rsid w:val="000E0EE7"/>
    <w:rsid w:val="000E2685"/>
    <w:rsid w:val="000E6049"/>
    <w:rsid w:val="000F0039"/>
    <w:rsid w:val="000F6564"/>
    <w:rsid w:val="000F683A"/>
    <w:rsid w:val="000F6B8C"/>
    <w:rsid w:val="001011E9"/>
    <w:rsid w:val="00105A36"/>
    <w:rsid w:val="001150FF"/>
    <w:rsid w:val="00121206"/>
    <w:rsid w:val="00121B89"/>
    <w:rsid w:val="00121C27"/>
    <w:rsid w:val="001232A5"/>
    <w:rsid w:val="00126842"/>
    <w:rsid w:val="001278C6"/>
    <w:rsid w:val="00134ADF"/>
    <w:rsid w:val="00135AD3"/>
    <w:rsid w:val="00140842"/>
    <w:rsid w:val="00143893"/>
    <w:rsid w:val="00145834"/>
    <w:rsid w:val="0014635D"/>
    <w:rsid w:val="00151336"/>
    <w:rsid w:val="00152DC3"/>
    <w:rsid w:val="00156407"/>
    <w:rsid w:val="00156744"/>
    <w:rsid w:val="0015708A"/>
    <w:rsid w:val="001575EE"/>
    <w:rsid w:val="0016025B"/>
    <w:rsid w:val="001608CE"/>
    <w:rsid w:val="00163364"/>
    <w:rsid w:val="001647DF"/>
    <w:rsid w:val="001660F7"/>
    <w:rsid w:val="001746AE"/>
    <w:rsid w:val="00176035"/>
    <w:rsid w:val="00177894"/>
    <w:rsid w:val="001826DE"/>
    <w:rsid w:val="00183337"/>
    <w:rsid w:val="0018701F"/>
    <w:rsid w:val="001905C7"/>
    <w:rsid w:val="001935D6"/>
    <w:rsid w:val="00194846"/>
    <w:rsid w:val="001A111A"/>
    <w:rsid w:val="001A1DDE"/>
    <w:rsid w:val="001B75FB"/>
    <w:rsid w:val="001C47CF"/>
    <w:rsid w:val="001C4E6D"/>
    <w:rsid w:val="001D4626"/>
    <w:rsid w:val="001E0D39"/>
    <w:rsid w:val="001E6B3B"/>
    <w:rsid w:val="001E75B5"/>
    <w:rsid w:val="001F158F"/>
    <w:rsid w:val="001F1628"/>
    <w:rsid w:val="001F2299"/>
    <w:rsid w:val="001F26CD"/>
    <w:rsid w:val="001F276F"/>
    <w:rsid w:val="001F3A92"/>
    <w:rsid w:val="001F7D6D"/>
    <w:rsid w:val="0020059D"/>
    <w:rsid w:val="00205A54"/>
    <w:rsid w:val="00207933"/>
    <w:rsid w:val="0021115B"/>
    <w:rsid w:val="00213698"/>
    <w:rsid w:val="002173C4"/>
    <w:rsid w:val="002174F0"/>
    <w:rsid w:val="0021787F"/>
    <w:rsid w:val="002243E7"/>
    <w:rsid w:val="00230854"/>
    <w:rsid w:val="00240C1C"/>
    <w:rsid w:val="002433A4"/>
    <w:rsid w:val="00247DA3"/>
    <w:rsid w:val="00253ECB"/>
    <w:rsid w:val="002616F7"/>
    <w:rsid w:val="00262D9F"/>
    <w:rsid w:val="00266472"/>
    <w:rsid w:val="00266544"/>
    <w:rsid w:val="00267DF3"/>
    <w:rsid w:val="002735A6"/>
    <w:rsid w:val="00274AC8"/>
    <w:rsid w:val="0027733B"/>
    <w:rsid w:val="002935BC"/>
    <w:rsid w:val="002A0AF8"/>
    <w:rsid w:val="002A49E8"/>
    <w:rsid w:val="002A649D"/>
    <w:rsid w:val="002A65D4"/>
    <w:rsid w:val="002A7CC7"/>
    <w:rsid w:val="002B4C17"/>
    <w:rsid w:val="002C6F6E"/>
    <w:rsid w:val="002D2814"/>
    <w:rsid w:val="002D3900"/>
    <w:rsid w:val="002D4FCC"/>
    <w:rsid w:val="002D6BA5"/>
    <w:rsid w:val="002D7ED6"/>
    <w:rsid w:val="002E0AB2"/>
    <w:rsid w:val="002E36AB"/>
    <w:rsid w:val="002E41A7"/>
    <w:rsid w:val="002E5FF8"/>
    <w:rsid w:val="002F2315"/>
    <w:rsid w:val="002F3679"/>
    <w:rsid w:val="002F4FDE"/>
    <w:rsid w:val="002F7BFA"/>
    <w:rsid w:val="003129F8"/>
    <w:rsid w:val="0031608C"/>
    <w:rsid w:val="00317FA1"/>
    <w:rsid w:val="00321A34"/>
    <w:rsid w:val="00323216"/>
    <w:rsid w:val="003232F6"/>
    <w:rsid w:val="00323713"/>
    <w:rsid w:val="00325020"/>
    <w:rsid w:val="00325BA5"/>
    <w:rsid w:val="00326874"/>
    <w:rsid w:val="00326DE9"/>
    <w:rsid w:val="00327ECA"/>
    <w:rsid w:val="00331548"/>
    <w:rsid w:val="003348DA"/>
    <w:rsid w:val="00336917"/>
    <w:rsid w:val="00346A55"/>
    <w:rsid w:val="003474E9"/>
    <w:rsid w:val="00347781"/>
    <w:rsid w:val="0035175A"/>
    <w:rsid w:val="00352B95"/>
    <w:rsid w:val="003536D4"/>
    <w:rsid w:val="00356021"/>
    <w:rsid w:val="003622D0"/>
    <w:rsid w:val="00362629"/>
    <w:rsid w:val="00363ADF"/>
    <w:rsid w:val="00364F8A"/>
    <w:rsid w:val="00366B4C"/>
    <w:rsid w:val="00367F2F"/>
    <w:rsid w:val="00371772"/>
    <w:rsid w:val="00371E9F"/>
    <w:rsid w:val="00374569"/>
    <w:rsid w:val="0037494A"/>
    <w:rsid w:val="00381EFD"/>
    <w:rsid w:val="00387BDB"/>
    <w:rsid w:val="003940E7"/>
    <w:rsid w:val="00397C5F"/>
    <w:rsid w:val="003A0EC3"/>
    <w:rsid w:val="003B07FD"/>
    <w:rsid w:val="003B277D"/>
    <w:rsid w:val="003B51A5"/>
    <w:rsid w:val="003B6D8E"/>
    <w:rsid w:val="003B7C0E"/>
    <w:rsid w:val="003C0A4D"/>
    <w:rsid w:val="003C2B95"/>
    <w:rsid w:val="003C5309"/>
    <w:rsid w:val="003C53D6"/>
    <w:rsid w:val="003C7D6F"/>
    <w:rsid w:val="003C7DFE"/>
    <w:rsid w:val="003D148F"/>
    <w:rsid w:val="003E04D7"/>
    <w:rsid w:val="003E431B"/>
    <w:rsid w:val="003F2456"/>
    <w:rsid w:val="003F3B57"/>
    <w:rsid w:val="003F55C5"/>
    <w:rsid w:val="003F7315"/>
    <w:rsid w:val="003F7AA6"/>
    <w:rsid w:val="00400E4D"/>
    <w:rsid w:val="00404BE7"/>
    <w:rsid w:val="0041016F"/>
    <w:rsid w:val="00414800"/>
    <w:rsid w:val="0041481E"/>
    <w:rsid w:val="00414927"/>
    <w:rsid w:val="0042235D"/>
    <w:rsid w:val="00422823"/>
    <w:rsid w:val="00423AC4"/>
    <w:rsid w:val="004331C2"/>
    <w:rsid w:val="00433DD3"/>
    <w:rsid w:val="00445D7A"/>
    <w:rsid w:val="00454C78"/>
    <w:rsid w:val="0046150D"/>
    <w:rsid w:val="004618C0"/>
    <w:rsid w:val="004627FF"/>
    <w:rsid w:val="004677F2"/>
    <w:rsid w:val="00471C40"/>
    <w:rsid w:val="0047523A"/>
    <w:rsid w:val="00476D75"/>
    <w:rsid w:val="00480DF1"/>
    <w:rsid w:val="00482058"/>
    <w:rsid w:val="00487260"/>
    <w:rsid w:val="004906C7"/>
    <w:rsid w:val="004956A1"/>
    <w:rsid w:val="004A23CA"/>
    <w:rsid w:val="004A3FE9"/>
    <w:rsid w:val="004B0820"/>
    <w:rsid w:val="004B60BE"/>
    <w:rsid w:val="004C22F6"/>
    <w:rsid w:val="004C459F"/>
    <w:rsid w:val="004C74CB"/>
    <w:rsid w:val="004D1CB1"/>
    <w:rsid w:val="004D24CA"/>
    <w:rsid w:val="004D5D1D"/>
    <w:rsid w:val="004D6796"/>
    <w:rsid w:val="004D70CC"/>
    <w:rsid w:val="004E5B26"/>
    <w:rsid w:val="004F7515"/>
    <w:rsid w:val="0050103D"/>
    <w:rsid w:val="0050241B"/>
    <w:rsid w:val="00502D0D"/>
    <w:rsid w:val="00507D7C"/>
    <w:rsid w:val="00511E74"/>
    <w:rsid w:val="0051360C"/>
    <w:rsid w:val="00526B72"/>
    <w:rsid w:val="00533BDE"/>
    <w:rsid w:val="00543709"/>
    <w:rsid w:val="00546006"/>
    <w:rsid w:val="0055265E"/>
    <w:rsid w:val="0055295E"/>
    <w:rsid w:val="00563622"/>
    <w:rsid w:val="00563A92"/>
    <w:rsid w:val="0056445E"/>
    <w:rsid w:val="005651E0"/>
    <w:rsid w:val="00577A4B"/>
    <w:rsid w:val="00580959"/>
    <w:rsid w:val="00580EB6"/>
    <w:rsid w:val="005827E5"/>
    <w:rsid w:val="005857DA"/>
    <w:rsid w:val="0059012D"/>
    <w:rsid w:val="005913A5"/>
    <w:rsid w:val="00593107"/>
    <w:rsid w:val="005A71B6"/>
    <w:rsid w:val="005B02D8"/>
    <w:rsid w:val="005B11E3"/>
    <w:rsid w:val="005B4C73"/>
    <w:rsid w:val="005B799A"/>
    <w:rsid w:val="005C7ECA"/>
    <w:rsid w:val="005D47A8"/>
    <w:rsid w:val="005E6C16"/>
    <w:rsid w:val="005F14A5"/>
    <w:rsid w:val="005F353A"/>
    <w:rsid w:val="005F48A1"/>
    <w:rsid w:val="005F4E00"/>
    <w:rsid w:val="006027E4"/>
    <w:rsid w:val="006123EF"/>
    <w:rsid w:val="00613BF2"/>
    <w:rsid w:val="00613DB6"/>
    <w:rsid w:val="00614866"/>
    <w:rsid w:val="00616C07"/>
    <w:rsid w:val="00631971"/>
    <w:rsid w:val="00633635"/>
    <w:rsid w:val="006340F8"/>
    <w:rsid w:val="00635843"/>
    <w:rsid w:val="00647CC8"/>
    <w:rsid w:val="00652B61"/>
    <w:rsid w:val="00652F66"/>
    <w:rsid w:val="00654CEA"/>
    <w:rsid w:val="00660C37"/>
    <w:rsid w:val="00672CCE"/>
    <w:rsid w:val="0067672F"/>
    <w:rsid w:val="00681B49"/>
    <w:rsid w:val="00683011"/>
    <w:rsid w:val="00684C24"/>
    <w:rsid w:val="00684F5C"/>
    <w:rsid w:val="006854E5"/>
    <w:rsid w:val="0068576E"/>
    <w:rsid w:val="00690B50"/>
    <w:rsid w:val="00693BE1"/>
    <w:rsid w:val="006953FE"/>
    <w:rsid w:val="006958C6"/>
    <w:rsid w:val="00696205"/>
    <w:rsid w:val="006A48D1"/>
    <w:rsid w:val="006B06C0"/>
    <w:rsid w:val="006B3825"/>
    <w:rsid w:val="006B46FF"/>
    <w:rsid w:val="006B51F8"/>
    <w:rsid w:val="006B5684"/>
    <w:rsid w:val="006C013C"/>
    <w:rsid w:val="006C39FC"/>
    <w:rsid w:val="006C3BB4"/>
    <w:rsid w:val="006C5029"/>
    <w:rsid w:val="006D6740"/>
    <w:rsid w:val="006F053F"/>
    <w:rsid w:val="006F1A13"/>
    <w:rsid w:val="006F2257"/>
    <w:rsid w:val="006F2A24"/>
    <w:rsid w:val="006F2A89"/>
    <w:rsid w:val="006F32A8"/>
    <w:rsid w:val="00701A49"/>
    <w:rsid w:val="00702615"/>
    <w:rsid w:val="0070391F"/>
    <w:rsid w:val="007119FD"/>
    <w:rsid w:val="00716DC0"/>
    <w:rsid w:val="0072115C"/>
    <w:rsid w:val="00730268"/>
    <w:rsid w:val="00731773"/>
    <w:rsid w:val="00731A1B"/>
    <w:rsid w:val="00731A3A"/>
    <w:rsid w:val="007466F4"/>
    <w:rsid w:val="00752D36"/>
    <w:rsid w:val="007537F8"/>
    <w:rsid w:val="00761BD8"/>
    <w:rsid w:val="00762234"/>
    <w:rsid w:val="00763374"/>
    <w:rsid w:val="00774270"/>
    <w:rsid w:val="0077573B"/>
    <w:rsid w:val="007822C6"/>
    <w:rsid w:val="007840F7"/>
    <w:rsid w:val="00793AC2"/>
    <w:rsid w:val="00793B1E"/>
    <w:rsid w:val="00793D99"/>
    <w:rsid w:val="00793E0E"/>
    <w:rsid w:val="007943BD"/>
    <w:rsid w:val="00795567"/>
    <w:rsid w:val="00795C46"/>
    <w:rsid w:val="00795C81"/>
    <w:rsid w:val="007A300D"/>
    <w:rsid w:val="007A4E66"/>
    <w:rsid w:val="007B11A4"/>
    <w:rsid w:val="007B2062"/>
    <w:rsid w:val="007B20AA"/>
    <w:rsid w:val="007B57D1"/>
    <w:rsid w:val="007C3A57"/>
    <w:rsid w:val="007D0C68"/>
    <w:rsid w:val="007E0B61"/>
    <w:rsid w:val="007E1819"/>
    <w:rsid w:val="007E2D4B"/>
    <w:rsid w:val="007E3593"/>
    <w:rsid w:val="007E4B72"/>
    <w:rsid w:val="007F37B2"/>
    <w:rsid w:val="007F4F97"/>
    <w:rsid w:val="00802D9D"/>
    <w:rsid w:val="00804B22"/>
    <w:rsid w:val="00806B27"/>
    <w:rsid w:val="00810217"/>
    <w:rsid w:val="008126C4"/>
    <w:rsid w:val="00815FC2"/>
    <w:rsid w:val="00820308"/>
    <w:rsid w:val="00820774"/>
    <w:rsid w:val="008213C1"/>
    <w:rsid w:val="008215A6"/>
    <w:rsid w:val="00827E8D"/>
    <w:rsid w:val="00834567"/>
    <w:rsid w:val="0083636E"/>
    <w:rsid w:val="00841CCF"/>
    <w:rsid w:val="00844839"/>
    <w:rsid w:val="00845CD6"/>
    <w:rsid w:val="00850EDA"/>
    <w:rsid w:val="00855AD0"/>
    <w:rsid w:val="00862A5B"/>
    <w:rsid w:val="00862D3E"/>
    <w:rsid w:val="00867528"/>
    <w:rsid w:val="0086794F"/>
    <w:rsid w:val="00871000"/>
    <w:rsid w:val="0087310E"/>
    <w:rsid w:val="00873A77"/>
    <w:rsid w:val="0087717B"/>
    <w:rsid w:val="00877CB5"/>
    <w:rsid w:val="00877E9A"/>
    <w:rsid w:val="00881CE0"/>
    <w:rsid w:val="008914E5"/>
    <w:rsid w:val="00892A79"/>
    <w:rsid w:val="00893A3B"/>
    <w:rsid w:val="00894094"/>
    <w:rsid w:val="008959F6"/>
    <w:rsid w:val="008A1EFE"/>
    <w:rsid w:val="008A7236"/>
    <w:rsid w:val="008B1D6D"/>
    <w:rsid w:val="008B2D19"/>
    <w:rsid w:val="008B4C8C"/>
    <w:rsid w:val="008B52FE"/>
    <w:rsid w:val="008B6E88"/>
    <w:rsid w:val="008B7140"/>
    <w:rsid w:val="008C02EB"/>
    <w:rsid w:val="008C1CF9"/>
    <w:rsid w:val="008C232B"/>
    <w:rsid w:val="008C6C1F"/>
    <w:rsid w:val="008C7206"/>
    <w:rsid w:val="008E0230"/>
    <w:rsid w:val="008E3C5E"/>
    <w:rsid w:val="008F1230"/>
    <w:rsid w:val="008F3465"/>
    <w:rsid w:val="008F3B8E"/>
    <w:rsid w:val="008F3DAB"/>
    <w:rsid w:val="008F61C3"/>
    <w:rsid w:val="008F7B77"/>
    <w:rsid w:val="00900F32"/>
    <w:rsid w:val="0090257A"/>
    <w:rsid w:val="00903160"/>
    <w:rsid w:val="009075FE"/>
    <w:rsid w:val="00910BD8"/>
    <w:rsid w:val="009143EE"/>
    <w:rsid w:val="0091485A"/>
    <w:rsid w:val="0092299A"/>
    <w:rsid w:val="00923E42"/>
    <w:rsid w:val="00924D4A"/>
    <w:rsid w:val="009250FA"/>
    <w:rsid w:val="009365B2"/>
    <w:rsid w:val="0093787D"/>
    <w:rsid w:val="00941023"/>
    <w:rsid w:val="00941F2F"/>
    <w:rsid w:val="00942802"/>
    <w:rsid w:val="00943BA6"/>
    <w:rsid w:val="00944AE9"/>
    <w:rsid w:val="00946ED2"/>
    <w:rsid w:val="00950294"/>
    <w:rsid w:val="00953BA6"/>
    <w:rsid w:val="00956BEA"/>
    <w:rsid w:val="009631C9"/>
    <w:rsid w:val="0096354A"/>
    <w:rsid w:val="009752ED"/>
    <w:rsid w:val="009838F4"/>
    <w:rsid w:val="00984ACD"/>
    <w:rsid w:val="00985291"/>
    <w:rsid w:val="0098574F"/>
    <w:rsid w:val="0098785C"/>
    <w:rsid w:val="00990AC3"/>
    <w:rsid w:val="00990DCC"/>
    <w:rsid w:val="00991A4F"/>
    <w:rsid w:val="009934DC"/>
    <w:rsid w:val="00996CF0"/>
    <w:rsid w:val="009A498B"/>
    <w:rsid w:val="009A49C3"/>
    <w:rsid w:val="009A5D63"/>
    <w:rsid w:val="009B2613"/>
    <w:rsid w:val="009B2A78"/>
    <w:rsid w:val="009B585F"/>
    <w:rsid w:val="009C1C7E"/>
    <w:rsid w:val="009C4FD7"/>
    <w:rsid w:val="009C7C65"/>
    <w:rsid w:val="009D44E3"/>
    <w:rsid w:val="009D5979"/>
    <w:rsid w:val="009D6E78"/>
    <w:rsid w:val="009D7E9E"/>
    <w:rsid w:val="009E2AC0"/>
    <w:rsid w:val="009E3FCD"/>
    <w:rsid w:val="009E5B0F"/>
    <w:rsid w:val="009F1667"/>
    <w:rsid w:val="009F4296"/>
    <w:rsid w:val="00A013C7"/>
    <w:rsid w:val="00A03600"/>
    <w:rsid w:val="00A04833"/>
    <w:rsid w:val="00A04F9F"/>
    <w:rsid w:val="00A062F2"/>
    <w:rsid w:val="00A07811"/>
    <w:rsid w:val="00A1230F"/>
    <w:rsid w:val="00A12CAE"/>
    <w:rsid w:val="00A222D5"/>
    <w:rsid w:val="00A32232"/>
    <w:rsid w:val="00A41D17"/>
    <w:rsid w:val="00A47355"/>
    <w:rsid w:val="00A52AA1"/>
    <w:rsid w:val="00A571F8"/>
    <w:rsid w:val="00A67CD6"/>
    <w:rsid w:val="00A76762"/>
    <w:rsid w:val="00A7706A"/>
    <w:rsid w:val="00A77152"/>
    <w:rsid w:val="00A84FD5"/>
    <w:rsid w:val="00A857FF"/>
    <w:rsid w:val="00A906F7"/>
    <w:rsid w:val="00A95802"/>
    <w:rsid w:val="00AA4411"/>
    <w:rsid w:val="00AA582B"/>
    <w:rsid w:val="00AA58EE"/>
    <w:rsid w:val="00AA6C5C"/>
    <w:rsid w:val="00AC0D11"/>
    <w:rsid w:val="00AC2F8F"/>
    <w:rsid w:val="00AC53C5"/>
    <w:rsid w:val="00AC69A5"/>
    <w:rsid w:val="00AC7F56"/>
    <w:rsid w:val="00AD01B5"/>
    <w:rsid w:val="00AD4BB7"/>
    <w:rsid w:val="00AD7D5F"/>
    <w:rsid w:val="00AE01DB"/>
    <w:rsid w:val="00AE0E4A"/>
    <w:rsid w:val="00AE2700"/>
    <w:rsid w:val="00AE5C2F"/>
    <w:rsid w:val="00AF1500"/>
    <w:rsid w:val="00AF1BAA"/>
    <w:rsid w:val="00AF22C0"/>
    <w:rsid w:val="00AF56C2"/>
    <w:rsid w:val="00AF7CE2"/>
    <w:rsid w:val="00AF7CE4"/>
    <w:rsid w:val="00B0484A"/>
    <w:rsid w:val="00B05076"/>
    <w:rsid w:val="00B07B1E"/>
    <w:rsid w:val="00B172B6"/>
    <w:rsid w:val="00B17CA0"/>
    <w:rsid w:val="00B20A0F"/>
    <w:rsid w:val="00B20B57"/>
    <w:rsid w:val="00B22064"/>
    <w:rsid w:val="00B234F4"/>
    <w:rsid w:val="00B25F21"/>
    <w:rsid w:val="00B30D8F"/>
    <w:rsid w:val="00B333F7"/>
    <w:rsid w:val="00B34B07"/>
    <w:rsid w:val="00B379D4"/>
    <w:rsid w:val="00B45593"/>
    <w:rsid w:val="00B46B7C"/>
    <w:rsid w:val="00B47F37"/>
    <w:rsid w:val="00B5422D"/>
    <w:rsid w:val="00B54622"/>
    <w:rsid w:val="00B5574B"/>
    <w:rsid w:val="00B571EA"/>
    <w:rsid w:val="00B6010A"/>
    <w:rsid w:val="00B6041E"/>
    <w:rsid w:val="00B676D0"/>
    <w:rsid w:val="00B73F1A"/>
    <w:rsid w:val="00B77EEC"/>
    <w:rsid w:val="00B8174F"/>
    <w:rsid w:val="00B90B8D"/>
    <w:rsid w:val="00B9189F"/>
    <w:rsid w:val="00B93353"/>
    <w:rsid w:val="00B95FD8"/>
    <w:rsid w:val="00BA2D3F"/>
    <w:rsid w:val="00BA36BB"/>
    <w:rsid w:val="00BA42E4"/>
    <w:rsid w:val="00BA498E"/>
    <w:rsid w:val="00BA61BC"/>
    <w:rsid w:val="00BA69E7"/>
    <w:rsid w:val="00BB24E3"/>
    <w:rsid w:val="00BB5534"/>
    <w:rsid w:val="00BB5BA1"/>
    <w:rsid w:val="00BB64B1"/>
    <w:rsid w:val="00BB73C1"/>
    <w:rsid w:val="00BC077E"/>
    <w:rsid w:val="00BC1F10"/>
    <w:rsid w:val="00BC482D"/>
    <w:rsid w:val="00BC6E17"/>
    <w:rsid w:val="00BD4EE5"/>
    <w:rsid w:val="00BD54AB"/>
    <w:rsid w:val="00BD6084"/>
    <w:rsid w:val="00BD73CF"/>
    <w:rsid w:val="00BD7467"/>
    <w:rsid w:val="00BE14C9"/>
    <w:rsid w:val="00BF0FAB"/>
    <w:rsid w:val="00BF14B0"/>
    <w:rsid w:val="00BF1C55"/>
    <w:rsid w:val="00BF270C"/>
    <w:rsid w:val="00BF3EFF"/>
    <w:rsid w:val="00BF4CDA"/>
    <w:rsid w:val="00BF54B4"/>
    <w:rsid w:val="00BF7A93"/>
    <w:rsid w:val="00C01381"/>
    <w:rsid w:val="00C03CC6"/>
    <w:rsid w:val="00C06C63"/>
    <w:rsid w:val="00C06E50"/>
    <w:rsid w:val="00C078A7"/>
    <w:rsid w:val="00C10E2B"/>
    <w:rsid w:val="00C11482"/>
    <w:rsid w:val="00C1231C"/>
    <w:rsid w:val="00C15ED4"/>
    <w:rsid w:val="00C167F6"/>
    <w:rsid w:val="00C2185B"/>
    <w:rsid w:val="00C2411D"/>
    <w:rsid w:val="00C30D9B"/>
    <w:rsid w:val="00C30F12"/>
    <w:rsid w:val="00C3213D"/>
    <w:rsid w:val="00C32375"/>
    <w:rsid w:val="00C32C39"/>
    <w:rsid w:val="00C34D6B"/>
    <w:rsid w:val="00C45017"/>
    <w:rsid w:val="00C526D4"/>
    <w:rsid w:val="00C52747"/>
    <w:rsid w:val="00C6308C"/>
    <w:rsid w:val="00C6327D"/>
    <w:rsid w:val="00C658BB"/>
    <w:rsid w:val="00C72824"/>
    <w:rsid w:val="00C77B39"/>
    <w:rsid w:val="00C8116E"/>
    <w:rsid w:val="00C827B0"/>
    <w:rsid w:val="00C828A4"/>
    <w:rsid w:val="00C911C5"/>
    <w:rsid w:val="00C9248B"/>
    <w:rsid w:val="00C9257F"/>
    <w:rsid w:val="00C94F40"/>
    <w:rsid w:val="00C95F69"/>
    <w:rsid w:val="00CA0314"/>
    <w:rsid w:val="00CA12A6"/>
    <w:rsid w:val="00CA1CE7"/>
    <w:rsid w:val="00CA2492"/>
    <w:rsid w:val="00CA7B29"/>
    <w:rsid w:val="00CB4192"/>
    <w:rsid w:val="00CB4D65"/>
    <w:rsid w:val="00CB5A50"/>
    <w:rsid w:val="00CD01C6"/>
    <w:rsid w:val="00CD26B1"/>
    <w:rsid w:val="00CD33CE"/>
    <w:rsid w:val="00CD43CB"/>
    <w:rsid w:val="00CD74FF"/>
    <w:rsid w:val="00CE0FBE"/>
    <w:rsid w:val="00CE3B08"/>
    <w:rsid w:val="00CE3BE7"/>
    <w:rsid w:val="00CE3FFD"/>
    <w:rsid w:val="00CE625F"/>
    <w:rsid w:val="00CE652C"/>
    <w:rsid w:val="00CF125C"/>
    <w:rsid w:val="00CF43F6"/>
    <w:rsid w:val="00D0002A"/>
    <w:rsid w:val="00D03189"/>
    <w:rsid w:val="00D03F1C"/>
    <w:rsid w:val="00D04EA2"/>
    <w:rsid w:val="00D1389D"/>
    <w:rsid w:val="00D15DED"/>
    <w:rsid w:val="00D16EDC"/>
    <w:rsid w:val="00D207FA"/>
    <w:rsid w:val="00D25042"/>
    <w:rsid w:val="00D2548E"/>
    <w:rsid w:val="00D30183"/>
    <w:rsid w:val="00D32EA1"/>
    <w:rsid w:val="00D33263"/>
    <w:rsid w:val="00D336FF"/>
    <w:rsid w:val="00D33A84"/>
    <w:rsid w:val="00D3573C"/>
    <w:rsid w:val="00D40B2D"/>
    <w:rsid w:val="00D418D8"/>
    <w:rsid w:val="00D41ACA"/>
    <w:rsid w:val="00D41D92"/>
    <w:rsid w:val="00D44D33"/>
    <w:rsid w:val="00D54C51"/>
    <w:rsid w:val="00D555FE"/>
    <w:rsid w:val="00D6262F"/>
    <w:rsid w:val="00D62E9C"/>
    <w:rsid w:val="00D63512"/>
    <w:rsid w:val="00D64439"/>
    <w:rsid w:val="00D65835"/>
    <w:rsid w:val="00D65EA2"/>
    <w:rsid w:val="00D65F00"/>
    <w:rsid w:val="00D67A64"/>
    <w:rsid w:val="00D75911"/>
    <w:rsid w:val="00D80D09"/>
    <w:rsid w:val="00D82377"/>
    <w:rsid w:val="00D847B6"/>
    <w:rsid w:val="00D90C24"/>
    <w:rsid w:val="00D910DE"/>
    <w:rsid w:val="00D913A9"/>
    <w:rsid w:val="00D91A33"/>
    <w:rsid w:val="00D920E0"/>
    <w:rsid w:val="00D92F58"/>
    <w:rsid w:val="00D95814"/>
    <w:rsid w:val="00D96D25"/>
    <w:rsid w:val="00DA39BD"/>
    <w:rsid w:val="00DA5718"/>
    <w:rsid w:val="00DA7CB4"/>
    <w:rsid w:val="00DB18DF"/>
    <w:rsid w:val="00DB4BE0"/>
    <w:rsid w:val="00DB51EF"/>
    <w:rsid w:val="00DB63F7"/>
    <w:rsid w:val="00DC1346"/>
    <w:rsid w:val="00DC2EF5"/>
    <w:rsid w:val="00DC33A2"/>
    <w:rsid w:val="00DC7177"/>
    <w:rsid w:val="00DD1557"/>
    <w:rsid w:val="00DD3339"/>
    <w:rsid w:val="00DD5297"/>
    <w:rsid w:val="00DD6CA2"/>
    <w:rsid w:val="00DE1353"/>
    <w:rsid w:val="00DE3617"/>
    <w:rsid w:val="00DF4720"/>
    <w:rsid w:val="00DF7509"/>
    <w:rsid w:val="00E03D80"/>
    <w:rsid w:val="00E064C9"/>
    <w:rsid w:val="00E10F76"/>
    <w:rsid w:val="00E13317"/>
    <w:rsid w:val="00E17602"/>
    <w:rsid w:val="00E20874"/>
    <w:rsid w:val="00E20901"/>
    <w:rsid w:val="00E243D6"/>
    <w:rsid w:val="00E25067"/>
    <w:rsid w:val="00E256A1"/>
    <w:rsid w:val="00E31AD1"/>
    <w:rsid w:val="00E40A88"/>
    <w:rsid w:val="00E41B30"/>
    <w:rsid w:val="00E42973"/>
    <w:rsid w:val="00E455FB"/>
    <w:rsid w:val="00E465A0"/>
    <w:rsid w:val="00E46B23"/>
    <w:rsid w:val="00E476D2"/>
    <w:rsid w:val="00E4778C"/>
    <w:rsid w:val="00E51538"/>
    <w:rsid w:val="00E53172"/>
    <w:rsid w:val="00E53317"/>
    <w:rsid w:val="00E549E6"/>
    <w:rsid w:val="00E55AC6"/>
    <w:rsid w:val="00E56780"/>
    <w:rsid w:val="00E575A2"/>
    <w:rsid w:val="00E6093C"/>
    <w:rsid w:val="00E6383E"/>
    <w:rsid w:val="00E63CD1"/>
    <w:rsid w:val="00E6448B"/>
    <w:rsid w:val="00E65421"/>
    <w:rsid w:val="00E71F87"/>
    <w:rsid w:val="00E77E58"/>
    <w:rsid w:val="00E914AB"/>
    <w:rsid w:val="00E9158F"/>
    <w:rsid w:val="00E93BAD"/>
    <w:rsid w:val="00E94CE3"/>
    <w:rsid w:val="00EA2D07"/>
    <w:rsid w:val="00EB2E3C"/>
    <w:rsid w:val="00EB2F2E"/>
    <w:rsid w:val="00EB5F5C"/>
    <w:rsid w:val="00EC0B88"/>
    <w:rsid w:val="00EC1EAC"/>
    <w:rsid w:val="00EC1F2B"/>
    <w:rsid w:val="00EC32C6"/>
    <w:rsid w:val="00EC3D4A"/>
    <w:rsid w:val="00ED1F18"/>
    <w:rsid w:val="00ED5372"/>
    <w:rsid w:val="00EE416C"/>
    <w:rsid w:val="00EE5AC7"/>
    <w:rsid w:val="00EE622B"/>
    <w:rsid w:val="00EF084C"/>
    <w:rsid w:val="00EF6181"/>
    <w:rsid w:val="00F12B7A"/>
    <w:rsid w:val="00F133C5"/>
    <w:rsid w:val="00F15B78"/>
    <w:rsid w:val="00F16399"/>
    <w:rsid w:val="00F17249"/>
    <w:rsid w:val="00F31D8D"/>
    <w:rsid w:val="00F329DD"/>
    <w:rsid w:val="00F33465"/>
    <w:rsid w:val="00F335FA"/>
    <w:rsid w:val="00F3633D"/>
    <w:rsid w:val="00F41BC5"/>
    <w:rsid w:val="00F4365C"/>
    <w:rsid w:val="00F439CE"/>
    <w:rsid w:val="00F43ABD"/>
    <w:rsid w:val="00F52F24"/>
    <w:rsid w:val="00F55C61"/>
    <w:rsid w:val="00F61AA6"/>
    <w:rsid w:val="00F63D65"/>
    <w:rsid w:val="00F673D7"/>
    <w:rsid w:val="00F733B9"/>
    <w:rsid w:val="00F74CF8"/>
    <w:rsid w:val="00F77523"/>
    <w:rsid w:val="00F865BA"/>
    <w:rsid w:val="00F86838"/>
    <w:rsid w:val="00F87078"/>
    <w:rsid w:val="00F92F9B"/>
    <w:rsid w:val="00F9548F"/>
    <w:rsid w:val="00FA28E9"/>
    <w:rsid w:val="00FA2DE4"/>
    <w:rsid w:val="00FA449D"/>
    <w:rsid w:val="00FA4B39"/>
    <w:rsid w:val="00FB15DD"/>
    <w:rsid w:val="00FB528C"/>
    <w:rsid w:val="00FB7808"/>
    <w:rsid w:val="00FB7C64"/>
    <w:rsid w:val="00FC7354"/>
    <w:rsid w:val="00FC7A86"/>
    <w:rsid w:val="00FD29C0"/>
    <w:rsid w:val="00FD532C"/>
    <w:rsid w:val="00FE1AEA"/>
    <w:rsid w:val="00FE33A4"/>
    <w:rsid w:val="00FE5567"/>
    <w:rsid w:val="00FE7A59"/>
    <w:rsid w:val="00FF17E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semiHidden/>
    <w:unhideWhenUsed/>
    <w:rsid w:val="00BD4EE5"/>
    <w:rPr>
      <w:sz w:val="20"/>
    </w:rPr>
  </w:style>
  <w:style w:type="character" w:customStyle="1" w:styleId="KommentartextZchn">
    <w:name w:val="Kommentartext Zchn"/>
    <w:basedOn w:val="Absatz-Standardschriftart"/>
    <w:link w:val="Kommentartext"/>
    <w:uiPriority w:val="99"/>
    <w:semiHidden/>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60655575">
      <w:bodyDiv w:val="1"/>
      <w:marLeft w:val="0"/>
      <w:marRight w:val="0"/>
      <w:marTop w:val="0"/>
      <w:marBottom w:val="0"/>
      <w:divBdr>
        <w:top w:val="none" w:sz="0" w:space="0" w:color="auto"/>
        <w:left w:val="none" w:sz="0" w:space="0" w:color="auto"/>
        <w:bottom w:val="none" w:sz="0" w:space="0" w:color="auto"/>
        <w:right w:val="none" w:sz="0" w:space="0" w:color="auto"/>
      </w:divBdr>
      <w:divsChild>
        <w:div w:id="907808931">
          <w:marLeft w:val="0"/>
          <w:marRight w:val="0"/>
          <w:marTop w:val="0"/>
          <w:marBottom w:val="0"/>
          <w:divBdr>
            <w:top w:val="none" w:sz="0" w:space="0" w:color="auto"/>
            <w:left w:val="none" w:sz="0" w:space="0" w:color="auto"/>
            <w:bottom w:val="none" w:sz="0" w:space="0" w:color="auto"/>
            <w:right w:val="none" w:sz="0" w:space="0" w:color="auto"/>
          </w:divBdr>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onsens.d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coperion.com"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EAA3C-39FE-40D2-9980-22F99C6F1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4110</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4800</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König Bettina</cp:lastModifiedBy>
  <cp:revision>3</cp:revision>
  <cp:lastPrinted>2018-03-06T11:14:00Z</cp:lastPrinted>
  <dcterms:created xsi:type="dcterms:W3CDTF">2018-03-06T11:14:00Z</dcterms:created>
  <dcterms:modified xsi:type="dcterms:W3CDTF">2018-03-06T11:49:00Z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